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C9" w:rsidRDefault="007E04C9" w:rsidP="007E04C9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7E04C9" w:rsidRPr="00003022" w:rsidRDefault="007E04C9" w:rsidP="007E04C9">
      <w:pPr>
        <w:pStyle w:val="a3"/>
        <w:widowControl/>
        <w:numPr>
          <w:ilvl w:val="0"/>
          <w:numId w:val="1"/>
        </w:numPr>
        <w:ind w:left="0" w:firstLineChars="176" w:firstLine="424"/>
        <w:rPr>
          <w:rFonts w:ascii="宋体" w:hAnsi="宋体"/>
          <w:b/>
          <w:sz w:val="24"/>
          <w:szCs w:val="24"/>
        </w:rPr>
      </w:pPr>
      <w:r w:rsidRPr="00003022">
        <w:rPr>
          <w:rFonts w:ascii="宋体" w:hAnsi="宋体" w:hint="eastAsia"/>
          <w:b/>
          <w:sz w:val="24"/>
          <w:szCs w:val="24"/>
        </w:rPr>
        <w:t>项目概况</w:t>
      </w:r>
    </w:p>
    <w:p w:rsidR="007E04C9" w:rsidRPr="00003022" w:rsidRDefault="007E04C9" w:rsidP="007E04C9">
      <w:pPr>
        <w:pStyle w:val="ifb-1"/>
        <w:autoSpaceDE w:val="0"/>
        <w:autoSpaceDN w:val="0"/>
        <w:spacing w:line="360" w:lineRule="auto"/>
        <w:ind w:leftChars="14" w:left="29" w:firstLineChars="176" w:firstLine="422"/>
        <w:rPr>
          <w:rFonts w:ascii="宋体" w:eastAsia="宋体" w:hAnsi="宋体"/>
          <w:sz w:val="24"/>
          <w:szCs w:val="24"/>
        </w:rPr>
      </w:pPr>
      <w:r w:rsidRPr="00003022">
        <w:rPr>
          <w:rFonts w:ascii="宋体" w:eastAsia="宋体" w:hAnsi="宋体" w:hint="eastAsia"/>
          <w:sz w:val="24"/>
          <w:szCs w:val="24"/>
        </w:rPr>
        <w:t xml:space="preserve">1.项目名称：车辆加油服务服务项目  </w:t>
      </w:r>
    </w:p>
    <w:p w:rsidR="007E04C9" w:rsidRPr="00003022" w:rsidRDefault="007E04C9" w:rsidP="007E04C9">
      <w:pPr>
        <w:pStyle w:val="ifb-1"/>
        <w:autoSpaceDE w:val="0"/>
        <w:autoSpaceDN w:val="0"/>
        <w:spacing w:line="360" w:lineRule="auto"/>
        <w:ind w:left="0" w:firstLineChars="176" w:firstLine="422"/>
        <w:rPr>
          <w:rFonts w:ascii="宋体" w:eastAsia="宋体" w:hAnsi="宋体"/>
          <w:sz w:val="24"/>
          <w:szCs w:val="24"/>
        </w:rPr>
      </w:pPr>
      <w:r w:rsidRPr="00003022">
        <w:rPr>
          <w:rFonts w:ascii="宋体" w:eastAsia="宋体" w:hAnsi="宋体" w:hint="eastAsia"/>
          <w:sz w:val="24"/>
          <w:szCs w:val="24"/>
        </w:rPr>
        <w:t>2.预算金额：600,000.00元（人民币）</w:t>
      </w:r>
    </w:p>
    <w:p w:rsidR="007E04C9" w:rsidRPr="00003022" w:rsidRDefault="007E04C9" w:rsidP="007E04C9">
      <w:pPr>
        <w:pStyle w:val="ifb-1"/>
        <w:autoSpaceDE w:val="0"/>
        <w:autoSpaceDN w:val="0"/>
        <w:spacing w:line="360" w:lineRule="auto"/>
        <w:ind w:left="0" w:firstLineChars="176" w:firstLine="422"/>
        <w:rPr>
          <w:rFonts w:ascii="宋体" w:eastAsia="宋体" w:hAnsi="宋体"/>
          <w:sz w:val="24"/>
          <w:szCs w:val="24"/>
        </w:rPr>
      </w:pPr>
      <w:r w:rsidRPr="00003022">
        <w:rPr>
          <w:rFonts w:ascii="宋体" w:eastAsia="宋体" w:hAnsi="宋体" w:hint="eastAsia"/>
          <w:sz w:val="24"/>
          <w:szCs w:val="24"/>
        </w:rPr>
        <w:t>3.项目服务情况：</w:t>
      </w:r>
    </w:p>
    <w:p w:rsidR="007E04C9" w:rsidRPr="00003022" w:rsidRDefault="007E04C9" w:rsidP="007E04C9">
      <w:pPr>
        <w:spacing w:line="360" w:lineRule="auto"/>
        <w:ind w:firstLineChars="176" w:firstLine="422"/>
        <w:rPr>
          <w:rFonts w:ascii="宋体" w:hAnsi="宋体" w:cs="MS Gothic"/>
          <w:sz w:val="24"/>
          <w:szCs w:val="24"/>
        </w:rPr>
      </w:pPr>
      <w:r w:rsidRPr="00003022">
        <w:rPr>
          <w:rFonts w:ascii="宋体" w:hAnsi="宋体" w:hint="eastAsia"/>
          <w:sz w:val="24"/>
          <w:szCs w:val="24"/>
        </w:rPr>
        <w:t>3.1</w:t>
      </w:r>
      <w:r w:rsidRPr="00003022">
        <w:rPr>
          <w:rFonts w:ascii="宋体" w:hAnsi="宋体" w:cs="MS Gothic" w:hint="eastAsia"/>
          <w:sz w:val="24"/>
          <w:szCs w:val="24"/>
        </w:rPr>
        <w:t>为</w:t>
      </w:r>
      <w:r w:rsidRPr="00003022">
        <w:rPr>
          <w:rFonts w:ascii="宋体" w:hAnsi="宋体" w:hint="eastAsia"/>
          <w:sz w:val="24"/>
          <w:szCs w:val="24"/>
        </w:rPr>
        <w:t>采购人</w:t>
      </w:r>
      <w:r w:rsidRPr="00003022">
        <w:rPr>
          <w:rFonts w:ascii="宋体" w:hAnsi="宋体" w:cs="MS Gothic" w:hint="eastAsia"/>
          <w:sz w:val="24"/>
          <w:szCs w:val="24"/>
        </w:rPr>
        <w:t>提供</w:t>
      </w:r>
      <w:r w:rsidRPr="00003022">
        <w:rPr>
          <w:rFonts w:ascii="宋体" w:hAnsi="宋体" w:hint="eastAsia"/>
          <w:sz w:val="24"/>
          <w:szCs w:val="24"/>
        </w:rPr>
        <w:t>各类油品车辆加油</w:t>
      </w:r>
      <w:r w:rsidRPr="00003022">
        <w:rPr>
          <w:rFonts w:ascii="宋体" w:hAnsi="宋体" w:cs="MS Gothic" w:hint="eastAsia"/>
          <w:sz w:val="24"/>
          <w:szCs w:val="24"/>
        </w:rPr>
        <w:t>服务。</w:t>
      </w:r>
    </w:p>
    <w:p w:rsidR="007E04C9" w:rsidRDefault="007E04C9" w:rsidP="007E04C9">
      <w:pPr>
        <w:spacing w:line="360" w:lineRule="auto"/>
        <w:ind w:firstLineChars="176" w:firstLine="422"/>
        <w:rPr>
          <w:rFonts w:ascii="宋体" w:hAnsi="宋体"/>
          <w:sz w:val="24"/>
          <w:szCs w:val="24"/>
        </w:rPr>
      </w:pPr>
      <w:r w:rsidRPr="00003022">
        <w:rPr>
          <w:rFonts w:ascii="宋体" w:hAnsi="宋体" w:cs="MS Gothic" w:hint="eastAsia"/>
          <w:sz w:val="24"/>
          <w:szCs w:val="24"/>
        </w:rPr>
        <w:t>3.2上海地区加油站点覆盖率高，并提供加油站点分布具体地址及供应能力</w:t>
      </w:r>
      <w:r w:rsidRPr="00003022">
        <w:rPr>
          <w:rFonts w:ascii="宋体" w:hAnsi="宋体" w:hint="eastAsia"/>
          <w:sz w:val="24"/>
          <w:szCs w:val="24"/>
        </w:rPr>
        <w:t>。</w:t>
      </w:r>
    </w:p>
    <w:p w:rsidR="007E04C9" w:rsidRPr="00C55746" w:rsidRDefault="007E04C9" w:rsidP="007E04C9">
      <w:pPr>
        <w:spacing w:line="360" w:lineRule="auto"/>
        <w:ind w:firstLineChars="176" w:firstLine="422"/>
        <w:rPr>
          <w:rFonts w:ascii="宋体" w:hAnsi="宋体" w:cs="MS Gothic"/>
          <w:color w:val="FF0000"/>
          <w:sz w:val="24"/>
          <w:szCs w:val="24"/>
        </w:rPr>
      </w:pPr>
      <w:r w:rsidRPr="00C55746">
        <w:rPr>
          <w:rFonts w:ascii="宋体" w:hAnsi="宋体" w:cs="MS Gothic" w:hint="eastAsia"/>
          <w:color w:val="FF0000"/>
          <w:sz w:val="24"/>
          <w:szCs w:val="24"/>
        </w:rPr>
        <w:t>3.3执行跨省运输任务时车辆需要加油时，若没有“中石化”加油点时可选择“中石油”加油点；若没有“中石化”和“中石油”加油点，可以选择在其它加油企业各加油点加油，以保障跨省运输任务顺利开展，加油金额每年不得超过1万元。</w:t>
      </w:r>
    </w:p>
    <w:p w:rsidR="007E04C9" w:rsidRPr="00003022" w:rsidRDefault="007E04C9" w:rsidP="007E04C9">
      <w:pPr>
        <w:spacing w:line="360" w:lineRule="auto"/>
        <w:ind w:firstLineChars="176" w:firstLine="422"/>
        <w:rPr>
          <w:rFonts w:ascii="宋体" w:hAnsi="宋体"/>
          <w:sz w:val="24"/>
          <w:szCs w:val="24"/>
        </w:rPr>
      </w:pPr>
      <w:r w:rsidRPr="00003022"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4</w:t>
      </w:r>
      <w:r w:rsidRPr="00003022">
        <w:rPr>
          <w:rFonts w:ascii="宋体" w:hAnsi="宋体" w:hint="eastAsia"/>
          <w:sz w:val="24"/>
          <w:szCs w:val="24"/>
        </w:rPr>
        <w:t>采购用油为车用92号汽油、95号汽油、98号汽油、0号柴油和-10号柴油，实际加油单价以国内市场价格为准。</w:t>
      </w:r>
    </w:p>
    <w:p w:rsidR="007E04C9" w:rsidRDefault="007E04C9" w:rsidP="007E04C9">
      <w:pPr>
        <w:ind w:firstLine="480"/>
      </w:pPr>
      <w:r w:rsidRPr="00003022">
        <w:rPr>
          <w:rFonts w:ascii="宋体" w:hAnsi="宋体" w:hint="eastAsia"/>
          <w:sz w:val="24"/>
          <w:szCs w:val="24"/>
        </w:rPr>
        <w:t>4.提供项目负责人信息，便于日常业务联系、充值服务等工作接洽。</w:t>
      </w:r>
    </w:p>
    <w:p w:rsidR="009274D5" w:rsidRPr="007E04C9" w:rsidRDefault="007E04C9" w:rsidP="007E04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274D5" w:rsidRPr="007E04C9" w:rsidSect="008A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970"/>
    <w:multiLevelType w:val="hybridMultilevel"/>
    <w:tmpl w:val="C02CE5C8"/>
    <w:lvl w:ilvl="0" w:tplc="635889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4C9"/>
    <w:rsid w:val="003A7865"/>
    <w:rsid w:val="0047034D"/>
    <w:rsid w:val="007E04C9"/>
    <w:rsid w:val="008A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7E04C9"/>
    <w:pPr>
      <w:ind w:left="420" w:hanging="420"/>
    </w:pPr>
    <w:rPr>
      <w:rFonts w:ascii="楷体_GB2312" w:eastAsia="楷体_GB2312"/>
    </w:rPr>
  </w:style>
  <w:style w:type="paragraph" w:styleId="a3">
    <w:name w:val="List Paragraph"/>
    <w:basedOn w:val="a"/>
    <w:uiPriority w:val="34"/>
    <w:qFormat/>
    <w:rsid w:val="007E04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2021-01-20T02:00:00Z</dcterms:created>
  <dcterms:modified xsi:type="dcterms:W3CDTF">2021-01-20T02:00:00Z</dcterms:modified>
</cp:coreProperties>
</file>