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10"/>
        <w:gridCol w:w="8537"/>
      </w:tblGrid>
      <w:tr w:rsidR="00A87691" w:rsidTr="00D12A0F">
        <w:trPr>
          <w:cantSplit/>
          <w:trHeight w:val="510"/>
        </w:trPr>
        <w:tc>
          <w:tcPr>
            <w:tcW w:w="9647" w:type="dxa"/>
            <w:gridSpan w:val="2"/>
            <w:vAlign w:val="center"/>
          </w:tcPr>
          <w:p w:rsidR="00A87691" w:rsidRDefault="00A87691" w:rsidP="00D12A0F">
            <w:pPr>
              <w:kinsoku w:val="0"/>
              <w:autoSpaceDE w:val="0"/>
              <w:autoSpaceDN w:val="0"/>
              <w:spacing w:line="240" w:lineRule="atLeast"/>
              <w:ind w:left="29" w:right="57" w:firstLine="28"/>
              <w:jc w:val="center"/>
              <w:textAlignment w:val="bottom"/>
              <w:rPr>
                <w:rFonts w:ascii="宋体" w:hAnsi="宋体"/>
                <w:b/>
                <w:sz w:val="24"/>
              </w:rPr>
            </w:pPr>
            <w:r>
              <w:rPr>
                <w:rFonts w:ascii="宋体" w:hAnsi="宋体" w:hint="eastAsia"/>
                <w:b/>
                <w:sz w:val="24"/>
              </w:rPr>
              <w:t>3响应文件的编制和递交</w:t>
            </w:r>
          </w:p>
        </w:tc>
      </w:tr>
      <w:tr w:rsidR="00A87691" w:rsidTr="00D12A0F">
        <w:trPr>
          <w:cantSplit/>
        </w:trPr>
        <w:tc>
          <w:tcPr>
            <w:tcW w:w="1110" w:type="dxa"/>
          </w:tcPr>
          <w:p w:rsidR="00A87691" w:rsidRDefault="00A87691"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3.1</w:t>
            </w:r>
          </w:p>
        </w:tc>
        <w:tc>
          <w:tcPr>
            <w:tcW w:w="8537" w:type="dxa"/>
          </w:tcPr>
          <w:p w:rsidR="00A87691" w:rsidRDefault="00A87691" w:rsidP="00D12A0F">
            <w:pPr>
              <w:autoSpaceDE w:val="0"/>
              <w:autoSpaceDN w:val="0"/>
              <w:spacing w:line="240" w:lineRule="atLeast"/>
              <w:ind w:left="1457" w:right="57" w:hanging="1400"/>
              <w:jc w:val="left"/>
              <w:textAlignment w:val="bottom"/>
              <w:rPr>
                <w:rFonts w:ascii="宋体" w:hAnsi="宋体"/>
                <w:sz w:val="24"/>
              </w:rPr>
            </w:pPr>
            <w:r>
              <w:rPr>
                <w:rFonts w:ascii="宋体" w:hAnsi="宋体" w:hint="eastAsia"/>
                <w:sz w:val="24"/>
              </w:rPr>
              <w:t>响应语言：    中文</w:t>
            </w:r>
          </w:p>
        </w:tc>
      </w:tr>
      <w:tr w:rsidR="00A87691" w:rsidTr="00D12A0F">
        <w:trPr>
          <w:cantSplit/>
        </w:trPr>
        <w:tc>
          <w:tcPr>
            <w:tcW w:w="1110" w:type="dxa"/>
          </w:tcPr>
          <w:p w:rsidR="00A87691" w:rsidRDefault="00A87691"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3.2</w:t>
            </w:r>
          </w:p>
        </w:tc>
        <w:tc>
          <w:tcPr>
            <w:tcW w:w="8537" w:type="dxa"/>
          </w:tcPr>
          <w:p w:rsidR="00A87691" w:rsidRDefault="00A87691" w:rsidP="00D12A0F">
            <w:pPr>
              <w:autoSpaceDE w:val="0"/>
              <w:autoSpaceDN w:val="0"/>
              <w:spacing w:line="240" w:lineRule="atLeast"/>
              <w:ind w:left="142" w:right="57" w:hanging="85"/>
              <w:jc w:val="left"/>
              <w:textAlignment w:val="bottom"/>
              <w:rPr>
                <w:rFonts w:ascii="宋体" w:hAnsi="宋体"/>
                <w:sz w:val="24"/>
              </w:rPr>
            </w:pPr>
            <w:r>
              <w:rPr>
                <w:rFonts w:ascii="宋体" w:hAnsi="宋体" w:cs="宋体" w:hint="eastAsia"/>
                <w:spacing w:val="8"/>
                <w:kern w:val="0"/>
                <w:sz w:val="24"/>
              </w:rPr>
              <w:t>1.响应文件的份数：正本</w:t>
            </w:r>
            <w:r>
              <w:rPr>
                <w:rFonts w:ascii="宋体" w:hAnsi="宋体" w:cs="宋体"/>
                <w:spacing w:val="8"/>
                <w:kern w:val="0"/>
                <w:sz w:val="24"/>
              </w:rPr>
              <w:t>1</w:t>
            </w:r>
            <w:r>
              <w:rPr>
                <w:rFonts w:ascii="宋体" w:hAnsi="宋体" w:cs="宋体" w:hint="eastAsia"/>
                <w:spacing w:val="8"/>
                <w:kern w:val="0"/>
                <w:sz w:val="24"/>
              </w:rPr>
              <w:t>份，副本</w:t>
            </w:r>
            <w:r>
              <w:rPr>
                <w:rFonts w:ascii="宋体" w:hAnsi="宋体" w:cs="宋体"/>
                <w:spacing w:val="8"/>
                <w:kern w:val="0"/>
                <w:sz w:val="24"/>
              </w:rPr>
              <w:t>4</w:t>
            </w:r>
            <w:r>
              <w:rPr>
                <w:rFonts w:ascii="宋体" w:hAnsi="宋体" w:cs="宋体" w:hint="eastAsia"/>
                <w:spacing w:val="8"/>
                <w:kern w:val="0"/>
                <w:sz w:val="24"/>
              </w:rPr>
              <w:t>份，电子版文件</w:t>
            </w:r>
            <w:r>
              <w:rPr>
                <w:rFonts w:ascii="宋体" w:hAnsi="宋体" w:cs="宋体"/>
                <w:spacing w:val="8"/>
                <w:kern w:val="0"/>
                <w:sz w:val="24"/>
              </w:rPr>
              <w:t>1</w:t>
            </w:r>
            <w:r>
              <w:rPr>
                <w:rFonts w:ascii="宋体" w:hAnsi="宋体" w:cs="宋体" w:hint="eastAsia"/>
                <w:spacing w:val="8"/>
                <w:kern w:val="0"/>
                <w:sz w:val="24"/>
              </w:rPr>
              <w:t>份。</w:t>
            </w:r>
            <w:r>
              <w:rPr>
                <w:rFonts w:ascii="宋体" w:hAnsi="宋体" w:hint="eastAsia"/>
                <w:sz w:val="24"/>
              </w:rPr>
              <w:t>（</w:t>
            </w:r>
            <w:r>
              <w:rPr>
                <w:rFonts w:ascii="宋体" w:hAnsi="宋体"/>
                <w:b/>
                <w:sz w:val="24"/>
              </w:rPr>
              <w:t>1.</w:t>
            </w:r>
            <w:r>
              <w:rPr>
                <w:rFonts w:ascii="宋体" w:hAnsi="宋体" w:hint="eastAsia"/>
                <w:b/>
                <w:sz w:val="24"/>
              </w:rPr>
              <w:t>全套响应文件：</w:t>
            </w:r>
            <w:r>
              <w:rPr>
                <w:rFonts w:ascii="宋体" w:hAnsi="宋体"/>
                <w:b/>
                <w:sz w:val="24"/>
              </w:rPr>
              <w:t>PDF</w:t>
            </w:r>
            <w:r>
              <w:rPr>
                <w:rFonts w:ascii="宋体" w:hAnsi="宋体" w:hint="eastAsia"/>
                <w:b/>
                <w:sz w:val="24"/>
              </w:rPr>
              <w:t>格式；</w:t>
            </w:r>
            <w:r>
              <w:rPr>
                <w:rFonts w:ascii="宋体" w:hAnsi="宋体"/>
                <w:b/>
                <w:sz w:val="24"/>
              </w:rPr>
              <w:t>2.</w:t>
            </w:r>
            <w:r>
              <w:rPr>
                <w:rFonts w:ascii="宋体" w:hAnsi="宋体" w:hint="eastAsia"/>
                <w:b/>
                <w:sz w:val="24"/>
              </w:rPr>
              <w:t>响应文件：</w:t>
            </w:r>
            <w:r>
              <w:rPr>
                <w:rFonts w:ascii="宋体" w:hAnsi="宋体"/>
                <w:b/>
                <w:sz w:val="24"/>
              </w:rPr>
              <w:t>word</w:t>
            </w:r>
            <w:r>
              <w:rPr>
                <w:rFonts w:ascii="宋体" w:hAnsi="宋体" w:hint="eastAsia"/>
                <w:b/>
                <w:sz w:val="24"/>
              </w:rPr>
              <w:t>版本；</w:t>
            </w:r>
            <w:r>
              <w:rPr>
                <w:rFonts w:ascii="宋体" w:hAnsi="宋体"/>
                <w:b/>
                <w:sz w:val="24"/>
              </w:rPr>
              <w:t>3.</w:t>
            </w:r>
            <w:r>
              <w:rPr>
                <w:rFonts w:ascii="宋体" w:hAnsi="宋体" w:hint="eastAsia"/>
                <w:b/>
                <w:sz w:val="24"/>
              </w:rPr>
              <w:t>技术偏离表：</w:t>
            </w:r>
            <w:r>
              <w:rPr>
                <w:rFonts w:ascii="宋体" w:hAnsi="宋体"/>
                <w:b/>
                <w:sz w:val="24"/>
              </w:rPr>
              <w:t>excel</w:t>
            </w:r>
            <w:r>
              <w:rPr>
                <w:rFonts w:ascii="宋体" w:hAnsi="宋体" w:hint="eastAsia"/>
                <w:b/>
                <w:sz w:val="24"/>
              </w:rPr>
              <w:t>版本</w:t>
            </w:r>
            <w:r>
              <w:rPr>
                <w:rFonts w:ascii="宋体" w:hAnsi="宋体" w:hint="eastAsia"/>
                <w:sz w:val="24"/>
              </w:rPr>
              <w:t>）</w:t>
            </w:r>
          </w:p>
          <w:p w:rsidR="00A87691" w:rsidRDefault="00A87691" w:rsidP="00D12A0F">
            <w:pPr>
              <w:autoSpaceDE w:val="0"/>
              <w:autoSpaceDN w:val="0"/>
              <w:spacing w:line="240" w:lineRule="atLeast"/>
              <w:ind w:left="142" w:right="57" w:hanging="85"/>
              <w:jc w:val="left"/>
              <w:textAlignment w:val="bottom"/>
              <w:rPr>
                <w:rFonts w:ascii="宋体" w:hAnsi="宋体"/>
                <w:sz w:val="24"/>
              </w:rPr>
            </w:pPr>
            <w:r>
              <w:rPr>
                <w:rFonts w:ascii="宋体" w:hAnsi="宋体" w:cs="宋体" w:hint="eastAsia"/>
                <w:spacing w:val="8"/>
                <w:kern w:val="0"/>
                <w:sz w:val="24"/>
              </w:rPr>
              <w:t>2.响应文件必须使用胶装方式封装。</w:t>
            </w:r>
          </w:p>
        </w:tc>
      </w:tr>
      <w:tr w:rsidR="00A87691" w:rsidTr="00D12A0F">
        <w:trPr>
          <w:cantSplit/>
        </w:trPr>
        <w:tc>
          <w:tcPr>
            <w:tcW w:w="1110" w:type="dxa"/>
          </w:tcPr>
          <w:p w:rsidR="00A87691" w:rsidRDefault="00A87691"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★3.3</w:t>
            </w:r>
          </w:p>
        </w:tc>
        <w:tc>
          <w:tcPr>
            <w:tcW w:w="8537" w:type="dxa"/>
          </w:tcPr>
          <w:p w:rsidR="00A87691" w:rsidRDefault="00A87691" w:rsidP="00D12A0F">
            <w:pPr>
              <w:adjustRightInd w:val="0"/>
              <w:snapToGrid w:val="0"/>
              <w:jc w:val="left"/>
              <w:rPr>
                <w:rFonts w:ascii="宋体" w:hAnsi="宋体"/>
                <w:sz w:val="24"/>
                <w:szCs w:val="24"/>
              </w:rPr>
            </w:pPr>
            <w:r>
              <w:rPr>
                <w:rFonts w:ascii="宋体" w:hAnsi="宋体" w:cs="宋体" w:hint="eastAsia"/>
                <w:sz w:val="24"/>
              </w:rPr>
              <w:t>响应人</w:t>
            </w:r>
            <w:r>
              <w:rPr>
                <w:rFonts w:ascii="宋体" w:hAnsi="宋体" w:hint="eastAsia"/>
                <w:sz w:val="24"/>
                <w:szCs w:val="24"/>
              </w:rPr>
              <w:t>应提供下列文件，并按顺序装订成册，编制响应文件目录，未装订成册的视为作废。：</w:t>
            </w:r>
          </w:p>
          <w:p w:rsidR="00A87691" w:rsidRDefault="00A87691" w:rsidP="00D12A0F">
            <w:pPr>
              <w:tabs>
                <w:tab w:val="left" w:pos="1258"/>
              </w:tabs>
              <w:adjustRightInd w:val="0"/>
              <w:snapToGrid w:val="0"/>
              <w:jc w:val="left"/>
              <w:rPr>
                <w:rFonts w:ascii="宋体" w:hAnsi="宋体"/>
                <w:sz w:val="24"/>
                <w:szCs w:val="24"/>
              </w:rPr>
            </w:pPr>
            <w:r>
              <w:rPr>
                <w:rFonts w:ascii="宋体" w:hAnsi="宋体" w:hint="eastAsia"/>
                <w:sz w:val="24"/>
                <w:szCs w:val="24"/>
              </w:rPr>
              <w:t>1.响应书</w:t>
            </w:r>
          </w:p>
          <w:p w:rsidR="00A87691" w:rsidRDefault="00A87691" w:rsidP="00D12A0F">
            <w:pPr>
              <w:tabs>
                <w:tab w:val="left" w:pos="1500"/>
              </w:tabs>
              <w:adjustRightInd w:val="0"/>
              <w:snapToGrid w:val="0"/>
              <w:jc w:val="left"/>
              <w:rPr>
                <w:rFonts w:ascii="宋体" w:hAnsi="宋体"/>
                <w:sz w:val="24"/>
                <w:szCs w:val="24"/>
              </w:rPr>
            </w:pPr>
            <w:r>
              <w:rPr>
                <w:rFonts w:ascii="宋体" w:hAnsi="宋体" w:hint="eastAsia"/>
                <w:sz w:val="24"/>
                <w:szCs w:val="24"/>
              </w:rPr>
              <w:t>响应人应按照采购文件中提供的格式完整、正确填写响应文件。</w:t>
            </w:r>
          </w:p>
          <w:p w:rsidR="00A87691" w:rsidRDefault="00A87691" w:rsidP="00D12A0F">
            <w:pPr>
              <w:tabs>
                <w:tab w:val="left" w:pos="1500"/>
              </w:tabs>
              <w:adjustRightInd w:val="0"/>
              <w:snapToGrid w:val="0"/>
              <w:jc w:val="left"/>
              <w:rPr>
                <w:rFonts w:ascii="宋体" w:hAnsi="宋体"/>
                <w:sz w:val="24"/>
                <w:szCs w:val="24"/>
              </w:rPr>
            </w:pPr>
            <w:r>
              <w:rPr>
                <w:rFonts w:ascii="宋体" w:hAnsi="宋体" w:hint="eastAsia"/>
                <w:sz w:val="24"/>
                <w:szCs w:val="24"/>
              </w:rPr>
              <w:t>2.响应文件开启一览表</w:t>
            </w:r>
          </w:p>
          <w:p w:rsidR="00A87691" w:rsidRDefault="00A87691" w:rsidP="00D12A0F">
            <w:pPr>
              <w:tabs>
                <w:tab w:val="left" w:pos="1500"/>
              </w:tabs>
              <w:adjustRightInd w:val="0"/>
              <w:snapToGrid w:val="0"/>
              <w:ind w:leftChars="-13" w:left="-27"/>
              <w:jc w:val="left"/>
              <w:rPr>
                <w:rFonts w:ascii="宋体" w:hAnsi="宋体"/>
                <w:sz w:val="24"/>
                <w:szCs w:val="24"/>
              </w:rPr>
            </w:pPr>
            <w:r>
              <w:rPr>
                <w:rFonts w:ascii="宋体" w:hAnsi="宋体" w:hint="eastAsia"/>
                <w:sz w:val="24"/>
                <w:szCs w:val="24"/>
              </w:rPr>
              <w:t>（1）响应文件开启一览表应填写项目总价。</w:t>
            </w:r>
          </w:p>
          <w:p w:rsidR="00A87691" w:rsidRDefault="00A87691" w:rsidP="00D12A0F">
            <w:pPr>
              <w:tabs>
                <w:tab w:val="left" w:pos="1500"/>
              </w:tabs>
              <w:adjustRightInd w:val="0"/>
              <w:snapToGrid w:val="0"/>
              <w:ind w:leftChars="-13" w:left="-27"/>
              <w:jc w:val="left"/>
              <w:rPr>
                <w:rFonts w:ascii="宋体" w:hAnsi="宋体"/>
                <w:sz w:val="24"/>
                <w:szCs w:val="24"/>
              </w:rPr>
            </w:pPr>
            <w:r>
              <w:rPr>
                <w:rFonts w:ascii="宋体" w:hAnsi="宋体" w:hint="eastAsia"/>
                <w:sz w:val="24"/>
                <w:szCs w:val="24"/>
              </w:rPr>
              <w:t>（2）响应人应按照采购文件中提供的格式完整、正确填写响应文件开启一览表。响应文件开启一览表中的响应总价应与响应分项报价表中总价完全一致，否则将可能否决其响应。</w:t>
            </w:r>
          </w:p>
          <w:p w:rsidR="00A87691" w:rsidRDefault="00A87691" w:rsidP="00D12A0F">
            <w:pPr>
              <w:tabs>
                <w:tab w:val="left" w:pos="1258"/>
              </w:tabs>
              <w:adjustRightInd w:val="0"/>
              <w:snapToGrid w:val="0"/>
              <w:jc w:val="left"/>
              <w:rPr>
                <w:rFonts w:ascii="宋体" w:hAnsi="宋体"/>
                <w:sz w:val="24"/>
                <w:szCs w:val="24"/>
              </w:rPr>
            </w:pPr>
            <w:r>
              <w:rPr>
                <w:rFonts w:ascii="宋体" w:hAnsi="宋体" w:hint="eastAsia"/>
                <w:sz w:val="24"/>
                <w:szCs w:val="24"/>
              </w:rPr>
              <w:t>3.响应分项报价表</w:t>
            </w:r>
          </w:p>
          <w:p w:rsidR="00A87691" w:rsidRDefault="00A87691" w:rsidP="00D12A0F">
            <w:pPr>
              <w:tabs>
                <w:tab w:val="left" w:pos="1500"/>
              </w:tabs>
              <w:adjustRightInd w:val="0"/>
              <w:snapToGrid w:val="0"/>
              <w:jc w:val="left"/>
              <w:rPr>
                <w:rFonts w:ascii="宋体" w:hAnsi="宋体"/>
                <w:sz w:val="24"/>
                <w:szCs w:val="24"/>
              </w:rPr>
            </w:pPr>
            <w:r>
              <w:rPr>
                <w:rFonts w:ascii="宋体" w:hAnsi="宋体" w:hint="eastAsia"/>
                <w:sz w:val="24"/>
                <w:szCs w:val="24"/>
              </w:rPr>
              <w:t>4.货物说明一览表</w:t>
            </w:r>
          </w:p>
          <w:p w:rsidR="00A87691" w:rsidRDefault="00A87691" w:rsidP="00D12A0F">
            <w:pPr>
              <w:tabs>
                <w:tab w:val="left" w:pos="1258"/>
              </w:tabs>
              <w:adjustRightInd w:val="0"/>
              <w:snapToGrid w:val="0"/>
              <w:jc w:val="left"/>
              <w:rPr>
                <w:rFonts w:ascii="宋体" w:hAnsi="宋体"/>
                <w:sz w:val="24"/>
                <w:szCs w:val="24"/>
              </w:rPr>
            </w:pPr>
            <w:r>
              <w:rPr>
                <w:rFonts w:ascii="宋体" w:hAnsi="宋体" w:hint="eastAsia"/>
                <w:sz w:val="24"/>
                <w:szCs w:val="24"/>
              </w:rPr>
              <w:t>5.</w:t>
            </w:r>
            <w:r>
              <w:rPr>
                <w:rFonts w:ascii="宋体" w:hAnsi="宋体" w:hint="eastAsia"/>
                <w:sz w:val="24"/>
              </w:rPr>
              <w:t xml:space="preserve"> 技术规格</w:t>
            </w:r>
            <w:r>
              <w:rPr>
                <w:rFonts w:ascii="宋体" w:hAnsi="宋体" w:hint="eastAsia"/>
                <w:sz w:val="24"/>
                <w:szCs w:val="24"/>
              </w:rPr>
              <w:t>响应/偏离表；</w:t>
            </w:r>
            <w:r>
              <w:rPr>
                <w:rFonts w:ascii="宋体" w:hAnsi="宋体" w:hint="eastAsia"/>
                <w:sz w:val="24"/>
              </w:rPr>
              <w:t>商务条款</w:t>
            </w:r>
            <w:r>
              <w:rPr>
                <w:rFonts w:ascii="宋体" w:hAnsi="宋体" w:hint="eastAsia"/>
                <w:sz w:val="24"/>
                <w:szCs w:val="24"/>
              </w:rPr>
              <w:t>响应/偏离表</w:t>
            </w:r>
          </w:p>
          <w:p w:rsidR="00A87691" w:rsidRDefault="00A87691" w:rsidP="00D12A0F">
            <w:pPr>
              <w:tabs>
                <w:tab w:val="left" w:pos="1258"/>
              </w:tabs>
              <w:adjustRightInd w:val="0"/>
              <w:snapToGrid w:val="0"/>
              <w:jc w:val="left"/>
              <w:rPr>
                <w:rFonts w:ascii="宋体" w:hAnsi="宋体"/>
                <w:sz w:val="24"/>
                <w:szCs w:val="24"/>
              </w:rPr>
            </w:pPr>
            <w:r>
              <w:rPr>
                <w:rFonts w:ascii="宋体" w:hAnsi="宋体" w:hint="eastAsia"/>
                <w:sz w:val="24"/>
                <w:szCs w:val="24"/>
              </w:rPr>
              <w:t>6.响应人资格证明文件</w:t>
            </w:r>
          </w:p>
          <w:p w:rsidR="00A87691" w:rsidRDefault="00A87691" w:rsidP="00D12A0F">
            <w:pPr>
              <w:tabs>
                <w:tab w:val="left" w:pos="1258"/>
              </w:tabs>
              <w:adjustRightInd w:val="0"/>
              <w:snapToGrid w:val="0"/>
              <w:jc w:val="left"/>
              <w:rPr>
                <w:rFonts w:ascii="宋体" w:hAnsi="宋体"/>
                <w:sz w:val="24"/>
                <w:szCs w:val="24"/>
              </w:rPr>
            </w:pPr>
            <w:r>
              <w:rPr>
                <w:rFonts w:ascii="宋体" w:hAnsi="宋体" w:hint="eastAsia"/>
                <w:sz w:val="24"/>
                <w:szCs w:val="24"/>
              </w:rPr>
              <w:t>7.产品配置的详细清单（包括软硬件及伴随服务）,中英文对照，并详细列出系统中各单项的报价；</w:t>
            </w:r>
          </w:p>
          <w:p w:rsidR="00A87691" w:rsidRDefault="00A87691" w:rsidP="00D12A0F">
            <w:pPr>
              <w:tabs>
                <w:tab w:val="left" w:pos="1258"/>
              </w:tabs>
              <w:adjustRightInd w:val="0"/>
              <w:snapToGrid w:val="0"/>
              <w:jc w:val="left"/>
              <w:rPr>
                <w:rFonts w:ascii="宋体" w:hAnsi="宋体"/>
                <w:sz w:val="24"/>
                <w:szCs w:val="24"/>
              </w:rPr>
            </w:pPr>
            <w:r>
              <w:rPr>
                <w:rFonts w:ascii="宋体" w:hAnsi="宋体" w:hint="eastAsia"/>
                <w:sz w:val="24"/>
                <w:szCs w:val="24"/>
              </w:rPr>
              <w:t>8.提供详细常规耗材清单及价格</w:t>
            </w:r>
          </w:p>
          <w:p w:rsidR="00A87691" w:rsidRDefault="00A87691" w:rsidP="00D12A0F">
            <w:pPr>
              <w:tabs>
                <w:tab w:val="left" w:pos="1258"/>
              </w:tabs>
              <w:adjustRightInd w:val="0"/>
              <w:snapToGrid w:val="0"/>
              <w:jc w:val="left"/>
              <w:rPr>
                <w:rFonts w:ascii="宋体" w:hAnsi="宋体"/>
                <w:sz w:val="24"/>
                <w:szCs w:val="24"/>
              </w:rPr>
            </w:pPr>
            <w:r>
              <w:rPr>
                <w:rFonts w:ascii="宋体" w:hAnsi="宋体" w:hint="eastAsia"/>
                <w:sz w:val="24"/>
                <w:szCs w:val="24"/>
              </w:rPr>
              <w:t>9.响应设备生产厂家的该产品最新原版正式技术参数资料（英文的</w:t>
            </w:r>
            <w:r>
              <w:rPr>
                <w:rFonts w:ascii="宋体" w:hAnsi="宋体"/>
                <w:sz w:val="24"/>
                <w:szCs w:val="24"/>
              </w:rPr>
              <w:t>Product Data Sheet</w:t>
            </w:r>
            <w:r>
              <w:rPr>
                <w:rFonts w:ascii="宋体" w:hAnsi="宋体" w:hint="eastAsia"/>
                <w:sz w:val="24"/>
                <w:szCs w:val="24"/>
              </w:rPr>
              <w:t>）及产品货号、制造商公开发布的彩色印刷产品样本等技术资料；</w:t>
            </w:r>
          </w:p>
          <w:p w:rsidR="00A87691" w:rsidRDefault="00A87691" w:rsidP="00D12A0F">
            <w:pPr>
              <w:tabs>
                <w:tab w:val="left" w:pos="1258"/>
              </w:tabs>
              <w:adjustRightInd w:val="0"/>
              <w:snapToGrid w:val="0"/>
              <w:jc w:val="left"/>
              <w:rPr>
                <w:rFonts w:ascii="宋体" w:hAnsi="宋体"/>
                <w:sz w:val="24"/>
                <w:szCs w:val="24"/>
              </w:rPr>
            </w:pPr>
            <w:r>
              <w:rPr>
                <w:rFonts w:ascii="宋体" w:hAnsi="宋体" w:hint="eastAsia"/>
                <w:sz w:val="24"/>
                <w:szCs w:val="24"/>
              </w:rPr>
              <w:t>10.提供用户操作手册及维修手册（中、英文各壹套）</w:t>
            </w:r>
          </w:p>
          <w:p w:rsidR="00A87691" w:rsidRDefault="00A87691" w:rsidP="00D12A0F">
            <w:pPr>
              <w:tabs>
                <w:tab w:val="left" w:pos="1258"/>
              </w:tabs>
              <w:adjustRightInd w:val="0"/>
              <w:snapToGrid w:val="0"/>
              <w:jc w:val="left"/>
              <w:rPr>
                <w:rFonts w:ascii="宋体" w:hAnsi="宋体"/>
                <w:sz w:val="24"/>
                <w:szCs w:val="24"/>
              </w:rPr>
            </w:pPr>
            <w:r>
              <w:rPr>
                <w:rFonts w:ascii="宋体" w:hAnsi="宋体" w:hint="eastAsia"/>
                <w:sz w:val="24"/>
                <w:szCs w:val="24"/>
              </w:rPr>
              <w:t>11.响应货物相关的技术服务、安装调试及保修服务的售后服务承诺书。</w:t>
            </w:r>
          </w:p>
          <w:p w:rsidR="00A87691" w:rsidRDefault="00A87691" w:rsidP="00D12A0F">
            <w:pPr>
              <w:tabs>
                <w:tab w:val="left" w:pos="1258"/>
              </w:tabs>
              <w:adjustRightInd w:val="0"/>
              <w:snapToGrid w:val="0"/>
              <w:jc w:val="left"/>
              <w:rPr>
                <w:rFonts w:ascii="宋体" w:hAnsi="宋体"/>
                <w:sz w:val="24"/>
                <w:szCs w:val="24"/>
              </w:rPr>
            </w:pPr>
            <w:r>
              <w:rPr>
                <w:rFonts w:ascii="宋体" w:hAnsi="宋体" w:hint="eastAsia"/>
                <w:sz w:val="24"/>
                <w:szCs w:val="24"/>
              </w:rPr>
              <w:t>12.其他资料（响应人认为有必要提交的其他资料）</w:t>
            </w:r>
          </w:p>
        </w:tc>
      </w:tr>
      <w:tr w:rsidR="00A87691" w:rsidTr="00D12A0F">
        <w:trPr>
          <w:cantSplit/>
        </w:trPr>
        <w:tc>
          <w:tcPr>
            <w:tcW w:w="1110" w:type="dxa"/>
          </w:tcPr>
          <w:p w:rsidR="00A87691" w:rsidRDefault="00A87691"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★3.4</w:t>
            </w:r>
          </w:p>
        </w:tc>
        <w:tc>
          <w:tcPr>
            <w:tcW w:w="8537" w:type="dxa"/>
          </w:tcPr>
          <w:p w:rsidR="00A87691" w:rsidRDefault="00A87691" w:rsidP="00D12A0F">
            <w:pPr>
              <w:tabs>
                <w:tab w:val="left" w:pos="1258"/>
              </w:tabs>
              <w:adjustRightInd w:val="0"/>
              <w:snapToGrid w:val="0"/>
              <w:jc w:val="left"/>
              <w:rPr>
                <w:rFonts w:ascii="宋体" w:hAnsi="宋体"/>
                <w:sz w:val="24"/>
                <w:szCs w:val="24"/>
              </w:rPr>
            </w:pPr>
            <w:r>
              <w:rPr>
                <w:rFonts w:ascii="宋体" w:hAnsi="宋体" w:hint="eastAsia"/>
                <w:sz w:val="24"/>
                <w:szCs w:val="24"/>
              </w:rPr>
              <w:t>响应人资格证明文件，应包括但不限于下列部分：</w:t>
            </w:r>
          </w:p>
          <w:p w:rsidR="00A87691" w:rsidRDefault="00A87691" w:rsidP="00D12A0F">
            <w:pPr>
              <w:tabs>
                <w:tab w:val="left" w:pos="1258"/>
              </w:tabs>
              <w:adjustRightInd w:val="0"/>
              <w:snapToGrid w:val="0"/>
              <w:jc w:val="left"/>
              <w:rPr>
                <w:rFonts w:ascii="宋体" w:hAnsi="宋体"/>
                <w:sz w:val="24"/>
                <w:szCs w:val="24"/>
              </w:rPr>
            </w:pPr>
            <w:r>
              <w:rPr>
                <w:rFonts w:ascii="宋体" w:hAnsi="宋体" w:hint="eastAsia"/>
                <w:sz w:val="24"/>
                <w:szCs w:val="24"/>
              </w:rPr>
              <w:t>1.供应商基本情况声明</w:t>
            </w:r>
          </w:p>
          <w:p w:rsidR="00A87691" w:rsidRDefault="00A87691" w:rsidP="00D12A0F">
            <w:pPr>
              <w:tabs>
                <w:tab w:val="left" w:pos="1258"/>
              </w:tabs>
              <w:adjustRightInd w:val="0"/>
              <w:snapToGrid w:val="0"/>
              <w:jc w:val="left"/>
              <w:rPr>
                <w:rFonts w:ascii="宋体" w:hAnsi="宋体"/>
                <w:sz w:val="24"/>
                <w:szCs w:val="24"/>
              </w:rPr>
            </w:pPr>
            <w:r>
              <w:rPr>
                <w:rFonts w:ascii="宋体" w:hAnsi="宋体" w:hint="eastAsia"/>
                <w:sz w:val="24"/>
                <w:szCs w:val="24"/>
              </w:rPr>
              <w:t>2.营业执照、税务登记证、组织机构代码证的复印件</w:t>
            </w:r>
          </w:p>
          <w:p w:rsidR="00A87691" w:rsidRDefault="00A87691" w:rsidP="00D12A0F">
            <w:pPr>
              <w:tabs>
                <w:tab w:val="left" w:pos="1258"/>
              </w:tabs>
              <w:adjustRightInd w:val="0"/>
              <w:snapToGrid w:val="0"/>
              <w:jc w:val="left"/>
              <w:rPr>
                <w:rFonts w:ascii="宋体" w:hAnsi="宋体"/>
                <w:sz w:val="24"/>
                <w:szCs w:val="24"/>
              </w:rPr>
            </w:pPr>
            <w:r>
              <w:rPr>
                <w:rFonts w:ascii="宋体" w:hAnsi="宋体" w:hint="eastAsia"/>
                <w:sz w:val="24"/>
                <w:szCs w:val="24"/>
              </w:rPr>
              <w:t>3.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A87691" w:rsidRDefault="00A87691" w:rsidP="00D12A0F">
            <w:pPr>
              <w:tabs>
                <w:tab w:val="left" w:pos="1258"/>
              </w:tabs>
              <w:adjustRightInd w:val="0"/>
              <w:snapToGrid w:val="0"/>
              <w:jc w:val="left"/>
              <w:rPr>
                <w:rFonts w:ascii="宋体" w:hAnsi="宋体"/>
                <w:sz w:val="24"/>
                <w:szCs w:val="24"/>
              </w:rPr>
            </w:pPr>
            <w:r>
              <w:rPr>
                <w:rFonts w:ascii="宋体" w:hAnsi="宋体" w:hint="eastAsia"/>
                <w:sz w:val="24"/>
                <w:szCs w:val="24"/>
              </w:rPr>
              <w:t>4.响应人为医疗设备或医疗器械制造商的必须提供相应设备的《医疗器械生产许可证》及《医疗器械注册证》的复印件，响应人为代理商的必须提供相应设备的《医疗器械经营企业许可证》的复印件（所投产品为医疗设备时适用）；</w:t>
            </w:r>
          </w:p>
          <w:p w:rsidR="00A87691" w:rsidRDefault="00A87691" w:rsidP="00D12A0F">
            <w:pPr>
              <w:tabs>
                <w:tab w:val="left" w:pos="1258"/>
              </w:tabs>
              <w:adjustRightInd w:val="0"/>
              <w:snapToGrid w:val="0"/>
              <w:jc w:val="left"/>
              <w:rPr>
                <w:rFonts w:ascii="宋体" w:hAnsi="宋体"/>
                <w:sz w:val="24"/>
                <w:szCs w:val="24"/>
              </w:rPr>
            </w:pPr>
            <w:r>
              <w:rPr>
                <w:rFonts w:ascii="宋体" w:hAnsi="宋体" w:hint="eastAsia"/>
                <w:sz w:val="24"/>
                <w:szCs w:val="24"/>
              </w:rPr>
              <w:t>5.响应人为药品制造商的必须具有相应设备的《药品生产许可证》复印件，响应人为代理商的必须具有相应设备的《药品经营许可证》认证证书的复印件；（所投产品为药品时适用）；</w:t>
            </w:r>
          </w:p>
          <w:p w:rsidR="00A87691" w:rsidRDefault="00A87691" w:rsidP="00D12A0F">
            <w:pPr>
              <w:tabs>
                <w:tab w:val="left" w:pos="1258"/>
              </w:tabs>
              <w:adjustRightInd w:val="0"/>
              <w:snapToGrid w:val="0"/>
              <w:jc w:val="left"/>
              <w:rPr>
                <w:rFonts w:ascii="宋体" w:hAnsi="宋体"/>
                <w:sz w:val="24"/>
                <w:szCs w:val="24"/>
              </w:rPr>
            </w:pPr>
            <w:r>
              <w:rPr>
                <w:rFonts w:ascii="宋体" w:hAnsi="宋体" w:hint="eastAsia"/>
                <w:sz w:val="24"/>
                <w:szCs w:val="24"/>
              </w:rPr>
              <w:t>6.响应人需提供由中华人民共和国国家食品药品监督管理局颁发的开封之日在有效期内的医疗器械产品注册证（SFDA）的复印件，并承诺成交后提供的设备将完全符合《医疗器械监督管理条例》（中华人民共和国国务院2014年第650号令）和《医疗器械注册管理办法》（国家食品药品监督管理总局第4号令）的有关规定（所投产品为医疗设备时适用）；</w:t>
            </w:r>
          </w:p>
          <w:p w:rsidR="00A87691" w:rsidRDefault="00A87691" w:rsidP="00D12A0F">
            <w:pPr>
              <w:tabs>
                <w:tab w:val="left" w:pos="1258"/>
              </w:tabs>
              <w:adjustRightInd w:val="0"/>
              <w:snapToGrid w:val="0"/>
              <w:jc w:val="left"/>
              <w:rPr>
                <w:rFonts w:ascii="宋体" w:hAnsi="宋体"/>
                <w:sz w:val="24"/>
                <w:szCs w:val="24"/>
              </w:rPr>
            </w:pPr>
            <w:r>
              <w:rPr>
                <w:rFonts w:ascii="宋体" w:hAnsi="宋体" w:hint="eastAsia"/>
                <w:sz w:val="24"/>
                <w:szCs w:val="24"/>
              </w:rPr>
              <w:t>7.代理证明文件（响应人为代理商时提供）</w:t>
            </w:r>
          </w:p>
          <w:p w:rsidR="00A87691" w:rsidRDefault="00A87691" w:rsidP="00D12A0F">
            <w:pPr>
              <w:tabs>
                <w:tab w:val="left" w:pos="1258"/>
              </w:tabs>
              <w:adjustRightInd w:val="0"/>
              <w:snapToGrid w:val="0"/>
              <w:jc w:val="left"/>
              <w:rPr>
                <w:rFonts w:ascii="宋体" w:hAnsi="宋体"/>
                <w:sz w:val="24"/>
                <w:szCs w:val="24"/>
              </w:rPr>
            </w:pPr>
            <w:r>
              <w:rPr>
                <w:rFonts w:ascii="宋体" w:hAnsi="宋体" w:hint="eastAsia"/>
                <w:sz w:val="24"/>
                <w:szCs w:val="24"/>
              </w:rPr>
              <w:t>8.法定代表人授权书</w:t>
            </w:r>
          </w:p>
          <w:p w:rsidR="00A87691" w:rsidRDefault="00A87691" w:rsidP="00D12A0F">
            <w:pPr>
              <w:tabs>
                <w:tab w:val="left" w:pos="1258"/>
              </w:tabs>
              <w:adjustRightInd w:val="0"/>
              <w:snapToGrid w:val="0"/>
              <w:jc w:val="left"/>
              <w:rPr>
                <w:rFonts w:ascii="宋体" w:hAnsi="宋体"/>
                <w:sz w:val="24"/>
                <w:szCs w:val="24"/>
              </w:rPr>
            </w:pPr>
            <w:r>
              <w:rPr>
                <w:rFonts w:ascii="宋体" w:hAnsi="宋体" w:hint="eastAsia"/>
                <w:sz w:val="24"/>
                <w:szCs w:val="24"/>
              </w:rPr>
              <w:t>9.近</w:t>
            </w:r>
            <w:r>
              <w:rPr>
                <w:rFonts w:ascii="宋体" w:hAnsi="宋体"/>
                <w:sz w:val="24"/>
                <w:szCs w:val="24"/>
              </w:rPr>
              <w:t>3</w:t>
            </w:r>
            <w:r>
              <w:rPr>
                <w:rFonts w:ascii="宋体" w:hAnsi="宋体" w:hint="eastAsia"/>
                <w:sz w:val="24"/>
                <w:szCs w:val="24"/>
              </w:rPr>
              <w:t>年在国内的类似项目清单（提供联系人及联系方式）。</w:t>
            </w:r>
          </w:p>
          <w:p w:rsidR="00A87691" w:rsidRDefault="00A87691" w:rsidP="00D12A0F">
            <w:pPr>
              <w:tabs>
                <w:tab w:val="left" w:pos="1258"/>
              </w:tabs>
              <w:adjustRightInd w:val="0"/>
              <w:snapToGrid w:val="0"/>
              <w:jc w:val="left"/>
              <w:rPr>
                <w:rFonts w:ascii="宋体" w:hAnsi="宋体"/>
                <w:sz w:val="24"/>
                <w:szCs w:val="24"/>
              </w:rPr>
            </w:pPr>
            <w:r>
              <w:rPr>
                <w:rFonts w:ascii="宋体" w:hAnsi="宋体" w:hint="eastAsia"/>
                <w:sz w:val="24"/>
                <w:szCs w:val="24"/>
              </w:rPr>
              <w:t>10.响应人无重大违法记录承诺书</w:t>
            </w:r>
            <w:bookmarkStart w:id="0" w:name="_Toc143912317"/>
            <w:r>
              <w:rPr>
                <w:rFonts w:ascii="宋体" w:hAnsi="宋体" w:hint="eastAsia"/>
                <w:sz w:val="24"/>
                <w:szCs w:val="24"/>
              </w:rPr>
              <w:t>（格式见第五章）</w:t>
            </w:r>
          </w:p>
          <w:bookmarkEnd w:id="0"/>
          <w:p w:rsidR="00A87691" w:rsidRDefault="00A87691" w:rsidP="00D12A0F">
            <w:pPr>
              <w:tabs>
                <w:tab w:val="left" w:pos="1258"/>
              </w:tabs>
              <w:adjustRightInd w:val="0"/>
              <w:snapToGrid w:val="0"/>
              <w:jc w:val="left"/>
              <w:rPr>
                <w:rFonts w:ascii="宋体" w:hAnsi="宋体"/>
                <w:sz w:val="24"/>
                <w:szCs w:val="24"/>
              </w:rPr>
            </w:pPr>
            <w:r>
              <w:rPr>
                <w:rFonts w:ascii="宋体" w:hAnsi="宋体" w:hint="eastAsia"/>
                <w:sz w:val="24"/>
                <w:szCs w:val="24"/>
              </w:rPr>
              <w:t>11.其他资料：供应商认为有必要提交的其他资料。</w:t>
            </w:r>
          </w:p>
        </w:tc>
      </w:tr>
      <w:tr w:rsidR="00A87691" w:rsidTr="00D12A0F">
        <w:trPr>
          <w:cantSplit/>
        </w:trPr>
        <w:tc>
          <w:tcPr>
            <w:tcW w:w="1110" w:type="dxa"/>
          </w:tcPr>
          <w:p w:rsidR="00A87691" w:rsidRDefault="00A87691"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3.5</w:t>
            </w:r>
          </w:p>
        </w:tc>
        <w:tc>
          <w:tcPr>
            <w:tcW w:w="8537" w:type="dxa"/>
          </w:tcPr>
          <w:p w:rsidR="00A87691" w:rsidRDefault="00A87691" w:rsidP="00D12A0F">
            <w:pPr>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响应人应严格按照采购文件规定的格式和内容编制响应文件，</w:t>
            </w:r>
            <w:r>
              <w:rPr>
                <w:rFonts w:ascii="宋体" w:hAnsi="宋体"/>
                <w:sz w:val="24"/>
              </w:rPr>
              <w:t>要求对本</w:t>
            </w:r>
            <w:r>
              <w:rPr>
                <w:rFonts w:ascii="宋体" w:hAnsi="宋体" w:hint="eastAsia"/>
                <w:sz w:val="24"/>
              </w:rPr>
              <w:t>采购</w:t>
            </w:r>
            <w:r>
              <w:rPr>
                <w:rFonts w:ascii="宋体" w:hAnsi="宋体"/>
                <w:sz w:val="24"/>
              </w:rPr>
              <w:t>文件</w:t>
            </w:r>
            <w:r>
              <w:rPr>
                <w:rFonts w:ascii="宋体" w:hAnsi="宋体" w:hint="eastAsia"/>
                <w:sz w:val="24"/>
              </w:rPr>
              <w:t>“采购内容及要求”</w:t>
            </w:r>
            <w:r>
              <w:rPr>
                <w:rFonts w:ascii="宋体" w:hAnsi="宋体"/>
                <w:sz w:val="24"/>
              </w:rPr>
              <w:t>所提出各项要求进行逐条逐项答复、说明和解释，</w:t>
            </w:r>
            <w:r>
              <w:rPr>
                <w:rFonts w:ascii="宋体" w:hAnsi="宋体" w:hint="eastAsia"/>
                <w:sz w:val="24"/>
              </w:rPr>
              <w:t>并填写在</w:t>
            </w:r>
            <w:r>
              <w:rPr>
                <w:rFonts w:ascii="宋体" w:hAnsi="宋体"/>
                <w:sz w:val="24"/>
              </w:rPr>
              <w:t>技术</w:t>
            </w:r>
            <w:r>
              <w:rPr>
                <w:rFonts w:ascii="宋体" w:hAnsi="宋体" w:hint="eastAsia"/>
                <w:sz w:val="24"/>
              </w:rPr>
              <w:t>规格响应/</w:t>
            </w:r>
            <w:r>
              <w:rPr>
                <w:rFonts w:ascii="宋体" w:hAnsi="宋体"/>
                <w:sz w:val="24"/>
              </w:rPr>
              <w:t>偏离表</w:t>
            </w:r>
            <w:r>
              <w:rPr>
                <w:rFonts w:ascii="宋体" w:hAnsi="宋体" w:hint="eastAsia"/>
                <w:sz w:val="24"/>
              </w:rPr>
              <w:t>中。</w:t>
            </w:r>
          </w:p>
        </w:tc>
      </w:tr>
      <w:tr w:rsidR="00A87691" w:rsidTr="00D12A0F">
        <w:trPr>
          <w:cantSplit/>
        </w:trPr>
        <w:tc>
          <w:tcPr>
            <w:tcW w:w="1110" w:type="dxa"/>
          </w:tcPr>
          <w:p w:rsidR="00A87691" w:rsidRDefault="00A87691"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3.6</w:t>
            </w:r>
          </w:p>
        </w:tc>
        <w:tc>
          <w:tcPr>
            <w:tcW w:w="8537" w:type="dxa"/>
          </w:tcPr>
          <w:p w:rsidR="00A87691" w:rsidRDefault="00A87691" w:rsidP="00D12A0F">
            <w:pPr>
              <w:autoSpaceDE w:val="0"/>
              <w:autoSpaceDN w:val="0"/>
              <w:spacing w:line="240" w:lineRule="atLeast"/>
              <w:ind w:leftChars="27" w:left="57" w:right="57"/>
              <w:jc w:val="left"/>
              <w:textAlignment w:val="bottom"/>
              <w:rPr>
                <w:rFonts w:ascii="宋体" w:hAnsi="宋体"/>
                <w:sz w:val="24"/>
              </w:rPr>
            </w:pPr>
            <w:r>
              <w:rPr>
                <w:rFonts w:ascii="宋体" w:hAnsi="宋体" w:hint="eastAsia"/>
                <w:sz w:val="24"/>
              </w:rPr>
              <w:t>1.响应总价中不得缺漏采购文件要求分项报价的内容，响应人响应报价缺漏项达到或超过15%（无论数量或金额），其响应将被否决。</w:t>
            </w:r>
          </w:p>
          <w:p w:rsidR="00A87691" w:rsidRDefault="00A87691" w:rsidP="00D12A0F">
            <w:pPr>
              <w:autoSpaceDE w:val="0"/>
              <w:autoSpaceDN w:val="0"/>
              <w:spacing w:line="240" w:lineRule="atLeast"/>
              <w:ind w:leftChars="27" w:left="57" w:right="57"/>
              <w:jc w:val="left"/>
              <w:textAlignment w:val="bottom"/>
              <w:rPr>
                <w:rFonts w:ascii="宋体" w:hAnsi="宋体"/>
                <w:sz w:val="24"/>
              </w:rPr>
            </w:pPr>
            <w:r>
              <w:rPr>
                <w:rFonts w:ascii="宋体" w:hAnsi="宋体" w:hint="eastAsia"/>
                <w:sz w:val="24"/>
              </w:rPr>
              <w:t>2.响应人响应报价缺漏项未达到或超过15%（无论数量或金额），且响应人确认缺漏项已包含在响应总价中，评审时将其他</w:t>
            </w:r>
            <w:proofErr w:type="gramStart"/>
            <w:r>
              <w:rPr>
                <w:rFonts w:ascii="宋体" w:hAnsi="宋体" w:hint="eastAsia"/>
                <w:sz w:val="24"/>
              </w:rPr>
              <w:t>有效响应</w:t>
            </w:r>
            <w:proofErr w:type="gramEnd"/>
            <w:r>
              <w:rPr>
                <w:rFonts w:ascii="宋体" w:hAnsi="宋体" w:hint="eastAsia"/>
                <w:sz w:val="24"/>
              </w:rPr>
              <w:t>中该项的</w:t>
            </w:r>
            <w:proofErr w:type="gramStart"/>
            <w:r>
              <w:rPr>
                <w:rFonts w:ascii="宋体" w:hAnsi="宋体" w:hint="eastAsia"/>
                <w:sz w:val="24"/>
              </w:rPr>
              <w:t>最</w:t>
            </w:r>
            <w:proofErr w:type="gramEnd"/>
            <w:r>
              <w:rPr>
                <w:rFonts w:ascii="宋体" w:hAnsi="宋体" w:hint="eastAsia"/>
                <w:sz w:val="24"/>
              </w:rPr>
              <w:t>高价计入其评审总价；若响应人确认缺漏项不包含在响应总价中，其响应将被否决。</w:t>
            </w:r>
          </w:p>
        </w:tc>
      </w:tr>
      <w:tr w:rsidR="00A87691" w:rsidTr="00D12A0F">
        <w:trPr>
          <w:cantSplit/>
        </w:trPr>
        <w:tc>
          <w:tcPr>
            <w:tcW w:w="1110" w:type="dxa"/>
          </w:tcPr>
          <w:p w:rsidR="00A87691" w:rsidRDefault="00A87691"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3.7</w:t>
            </w:r>
          </w:p>
        </w:tc>
        <w:tc>
          <w:tcPr>
            <w:tcW w:w="8537" w:type="dxa"/>
          </w:tcPr>
          <w:p w:rsidR="00A87691" w:rsidRDefault="00A87691" w:rsidP="00D12A0F">
            <w:pPr>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响应人应根据</w:t>
            </w:r>
            <w:r>
              <w:rPr>
                <w:rFonts w:ascii="宋体" w:hAnsi="宋体"/>
                <w:sz w:val="24"/>
              </w:rPr>
              <w:t xml:space="preserve"> “</w:t>
            </w:r>
            <w:r>
              <w:rPr>
                <w:rFonts w:ascii="宋体" w:hAnsi="宋体" w:hint="eastAsia"/>
                <w:sz w:val="24"/>
              </w:rPr>
              <w:t>采购内容及要求</w:t>
            </w:r>
            <w:r>
              <w:rPr>
                <w:rFonts w:ascii="宋体" w:hAnsi="宋体"/>
                <w:sz w:val="24"/>
              </w:rPr>
              <w:t>”</w:t>
            </w:r>
            <w:r>
              <w:rPr>
                <w:rFonts w:ascii="宋体" w:hAnsi="宋体" w:hint="eastAsia"/>
                <w:sz w:val="24"/>
              </w:rPr>
              <w:t>中所列产品及要求报价，响应总价中不得包含超出采购文件要求以外的内容，否则在评审时不予核减。</w:t>
            </w:r>
          </w:p>
        </w:tc>
      </w:tr>
      <w:tr w:rsidR="00A87691" w:rsidTr="00D12A0F">
        <w:trPr>
          <w:cantSplit/>
        </w:trPr>
        <w:tc>
          <w:tcPr>
            <w:tcW w:w="1110" w:type="dxa"/>
          </w:tcPr>
          <w:p w:rsidR="00A87691" w:rsidRDefault="00A87691"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★3.8</w:t>
            </w:r>
          </w:p>
        </w:tc>
        <w:tc>
          <w:tcPr>
            <w:tcW w:w="8537" w:type="dxa"/>
          </w:tcPr>
          <w:p w:rsidR="00A87691" w:rsidRDefault="00A87691" w:rsidP="00D12A0F">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本次采购不接受选择性报价或者有附加条件的报价。</w:t>
            </w:r>
          </w:p>
        </w:tc>
      </w:tr>
    </w:tbl>
    <w:p w:rsidR="002B2A33" w:rsidRPr="00A87691" w:rsidRDefault="002B2A33"/>
    <w:sectPr w:rsidR="002B2A33" w:rsidRPr="00A87691"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7691"/>
    <w:rsid w:val="0000071B"/>
    <w:rsid w:val="00000CB6"/>
    <w:rsid w:val="0000196E"/>
    <w:rsid w:val="000021E3"/>
    <w:rsid w:val="0000232A"/>
    <w:rsid w:val="00003AE0"/>
    <w:rsid w:val="00005637"/>
    <w:rsid w:val="0001103E"/>
    <w:rsid w:val="0001237D"/>
    <w:rsid w:val="000124B1"/>
    <w:rsid w:val="0001288F"/>
    <w:rsid w:val="00012E21"/>
    <w:rsid w:val="0001381B"/>
    <w:rsid w:val="000143A3"/>
    <w:rsid w:val="00015E76"/>
    <w:rsid w:val="00015F0B"/>
    <w:rsid w:val="00015F8C"/>
    <w:rsid w:val="00020B05"/>
    <w:rsid w:val="00022ABA"/>
    <w:rsid w:val="00025554"/>
    <w:rsid w:val="00026BAF"/>
    <w:rsid w:val="000271EB"/>
    <w:rsid w:val="000272E2"/>
    <w:rsid w:val="000273DD"/>
    <w:rsid w:val="00027ECA"/>
    <w:rsid w:val="000300EF"/>
    <w:rsid w:val="00030E1D"/>
    <w:rsid w:val="000321DD"/>
    <w:rsid w:val="000327A7"/>
    <w:rsid w:val="00032F46"/>
    <w:rsid w:val="0003338A"/>
    <w:rsid w:val="000335CF"/>
    <w:rsid w:val="00033DC0"/>
    <w:rsid w:val="00035B6A"/>
    <w:rsid w:val="000411A7"/>
    <w:rsid w:val="00041863"/>
    <w:rsid w:val="00041F49"/>
    <w:rsid w:val="000429D5"/>
    <w:rsid w:val="000439F9"/>
    <w:rsid w:val="00044AB5"/>
    <w:rsid w:val="00044C4A"/>
    <w:rsid w:val="00047F33"/>
    <w:rsid w:val="00050290"/>
    <w:rsid w:val="00050433"/>
    <w:rsid w:val="00051014"/>
    <w:rsid w:val="00053B53"/>
    <w:rsid w:val="0005462E"/>
    <w:rsid w:val="00054917"/>
    <w:rsid w:val="00061584"/>
    <w:rsid w:val="000618C6"/>
    <w:rsid w:val="00062467"/>
    <w:rsid w:val="00064C59"/>
    <w:rsid w:val="000652C0"/>
    <w:rsid w:val="000667A4"/>
    <w:rsid w:val="000673D7"/>
    <w:rsid w:val="00067B10"/>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4A24"/>
    <w:rsid w:val="00085D1D"/>
    <w:rsid w:val="0008631B"/>
    <w:rsid w:val="000907E8"/>
    <w:rsid w:val="00090AF4"/>
    <w:rsid w:val="00092779"/>
    <w:rsid w:val="00092ED1"/>
    <w:rsid w:val="0009356C"/>
    <w:rsid w:val="00094780"/>
    <w:rsid w:val="00094E79"/>
    <w:rsid w:val="00095949"/>
    <w:rsid w:val="000964AA"/>
    <w:rsid w:val="000A1531"/>
    <w:rsid w:val="000A1557"/>
    <w:rsid w:val="000A28D4"/>
    <w:rsid w:val="000A395E"/>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48FB"/>
    <w:rsid w:val="000C56F4"/>
    <w:rsid w:val="000C59E6"/>
    <w:rsid w:val="000C70BC"/>
    <w:rsid w:val="000C73AB"/>
    <w:rsid w:val="000C74DE"/>
    <w:rsid w:val="000D04A9"/>
    <w:rsid w:val="000D0958"/>
    <w:rsid w:val="000D109B"/>
    <w:rsid w:val="000D3E67"/>
    <w:rsid w:val="000D40CB"/>
    <w:rsid w:val="000D4208"/>
    <w:rsid w:val="000D47AD"/>
    <w:rsid w:val="000D5060"/>
    <w:rsid w:val="000D6555"/>
    <w:rsid w:val="000D6C47"/>
    <w:rsid w:val="000E1272"/>
    <w:rsid w:val="000E12B6"/>
    <w:rsid w:val="000E18E9"/>
    <w:rsid w:val="000E301F"/>
    <w:rsid w:val="000E345A"/>
    <w:rsid w:val="000E3A9A"/>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51D"/>
    <w:rsid w:val="00106A8F"/>
    <w:rsid w:val="00106D05"/>
    <w:rsid w:val="001103B0"/>
    <w:rsid w:val="00110C4B"/>
    <w:rsid w:val="00110D8C"/>
    <w:rsid w:val="00112F9D"/>
    <w:rsid w:val="00113703"/>
    <w:rsid w:val="0011399C"/>
    <w:rsid w:val="0011413A"/>
    <w:rsid w:val="001206CD"/>
    <w:rsid w:val="00120AD0"/>
    <w:rsid w:val="001239C1"/>
    <w:rsid w:val="00125221"/>
    <w:rsid w:val="00125FBA"/>
    <w:rsid w:val="0012699A"/>
    <w:rsid w:val="00127B64"/>
    <w:rsid w:val="00127F0B"/>
    <w:rsid w:val="001312EE"/>
    <w:rsid w:val="00132714"/>
    <w:rsid w:val="00132B05"/>
    <w:rsid w:val="00133DA4"/>
    <w:rsid w:val="00133FF4"/>
    <w:rsid w:val="0013429B"/>
    <w:rsid w:val="0013572D"/>
    <w:rsid w:val="00136496"/>
    <w:rsid w:val="00137D3C"/>
    <w:rsid w:val="001400BA"/>
    <w:rsid w:val="00140433"/>
    <w:rsid w:val="00140D19"/>
    <w:rsid w:val="0014291C"/>
    <w:rsid w:val="001429A2"/>
    <w:rsid w:val="00142D2E"/>
    <w:rsid w:val="00142D5D"/>
    <w:rsid w:val="0014400D"/>
    <w:rsid w:val="0014438E"/>
    <w:rsid w:val="00144AAD"/>
    <w:rsid w:val="00145D44"/>
    <w:rsid w:val="00147504"/>
    <w:rsid w:val="0015069D"/>
    <w:rsid w:val="00150ADE"/>
    <w:rsid w:val="00151D46"/>
    <w:rsid w:val="00153639"/>
    <w:rsid w:val="001550A0"/>
    <w:rsid w:val="001567A8"/>
    <w:rsid w:val="00156878"/>
    <w:rsid w:val="0015688E"/>
    <w:rsid w:val="00156A68"/>
    <w:rsid w:val="001604C2"/>
    <w:rsid w:val="00161A26"/>
    <w:rsid w:val="00164CCE"/>
    <w:rsid w:val="00165AC7"/>
    <w:rsid w:val="001673E1"/>
    <w:rsid w:val="001677AA"/>
    <w:rsid w:val="00167867"/>
    <w:rsid w:val="00167BDC"/>
    <w:rsid w:val="0017338A"/>
    <w:rsid w:val="00173B27"/>
    <w:rsid w:val="00174CE3"/>
    <w:rsid w:val="00175DE5"/>
    <w:rsid w:val="00176942"/>
    <w:rsid w:val="00177A4B"/>
    <w:rsid w:val="00177EE9"/>
    <w:rsid w:val="00180A9E"/>
    <w:rsid w:val="001838DD"/>
    <w:rsid w:val="00183B1C"/>
    <w:rsid w:val="00184BC7"/>
    <w:rsid w:val="001856D0"/>
    <w:rsid w:val="001915A0"/>
    <w:rsid w:val="001915DE"/>
    <w:rsid w:val="00191DA4"/>
    <w:rsid w:val="00192F90"/>
    <w:rsid w:val="001949C0"/>
    <w:rsid w:val="00194B67"/>
    <w:rsid w:val="00196FD7"/>
    <w:rsid w:val="001A1BD7"/>
    <w:rsid w:val="001A20BC"/>
    <w:rsid w:val="001A2E90"/>
    <w:rsid w:val="001A3248"/>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8B4"/>
    <w:rsid w:val="001B7909"/>
    <w:rsid w:val="001C1648"/>
    <w:rsid w:val="001C1DA1"/>
    <w:rsid w:val="001C30D2"/>
    <w:rsid w:val="001C41EA"/>
    <w:rsid w:val="001C6441"/>
    <w:rsid w:val="001C6998"/>
    <w:rsid w:val="001C713C"/>
    <w:rsid w:val="001C7534"/>
    <w:rsid w:val="001C767A"/>
    <w:rsid w:val="001D0D19"/>
    <w:rsid w:val="001D11D8"/>
    <w:rsid w:val="001D2647"/>
    <w:rsid w:val="001D322D"/>
    <w:rsid w:val="001D402E"/>
    <w:rsid w:val="001D411C"/>
    <w:rsid w:val="001D58AD"/>
    <w:rsid w:val="001E1F36"/>
    <w:rsid w:val="001E21AC"/>
    <w:rsid w:val="001E2C69"/>
    <w:rsid w:val="001E422E"/>
    <w:rsid w:val="001E50F0"/>
    <w:rsid w:val="001E52DD"/>
    <w:rsid w:val="001E6BB8"/>
    <w:rsid w:val="001E7F15"/>
    <w:rsid w:val="001F1501"/>
    <w:rsid w:val="001F1D34"/>
    <w:rsid w:val="001F21CA"/>
    <w:rsid w:val="001F2202"/>
    <w:rsid w:val="001F376B"/>
    <w:rsid w:val="001F4630"/>
    <w:rsid w:val="001F6921"/>
    <w:rsid w:val="00200199"/>
    <w:rsid w:val="00200B33"/>
    <w:rsid w:val="002015EE"/>
    <w:rsid w:val="00201D4F"/>
    <w:rsid w:val="00202573"/>
    <w:rsid w:val="00203D47"/>
    <w:rsid w:val="002104D4"/>
    <w:rsid w:val="00210C6B"/>
    <w:rsid w:val="00211626"/>
    <w:rsid w:val="00212B4D"/>
    <w:rsid w:val="0021353E"/>
    <w:rsid w:val="00213816"/>
    <w:rsid w:val="00215979"/>
    <w:rsid w:val="00217516"/>
    <w:rsid w:val="0021762B"/>
    <w:rsid w:val="002202A1"/>
    <w:rsid w:val="0022209B"/>
    <w:rsid w:val="002224FE"/>
    <w:rsid w:val="00222F2F"/>
    <w:rsid w:val="002233A2"/>
    <w:rsid w:val="00223E84"/>
    <w:rsid w:val="00224D37"/>
    <w:rsid w:val="00226DCE"/>
    <w:rsid w:val="00230E67"/>
    <w:rsid w:val="002314EC"/>
    <w:rsid w:val="00232237"/>
    <w:rsid w:val="002335DE"/>
    <w:rsid w:val="00233DB8"/>
    <w:rsid w:val="00234126"/>
    <w:rsid w:val="00234255"/>
    <w:rsid w:val="002346CF"/>
    <w:rsid w:val="00234DD9"/>
    <w:rsid w:val="00234E06"/>
    <w:rsid w:val="0023599D"/>
    <w:rsid w:val="00236CF7"/>
    <w:rsid w:val="002376CD"/>
    <w:rsid w:val="00237909"/>
    <w:rsid w:val="00237C37"/>
    <w:rsid w:val="00237EF2"/>
    <w:rsid w:val="00240A70"/>
    <w:rsid w:val="00243EC9"/>
    <w:rsid w:val="00245286"/>
    <w:rsid w:val="0024538E"/>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3A9"/>
    <w:rsid w:val="002636CF"/>
    <w:rsid w:val="00264FEF"/>
    <w:rsid w:val="00265E5C"/>
    <w:rsid w:val="00267405"/>
    <w:rsid w:val="00267CFE"/>
    <w:rsid w:val="00270F3E"/>
    <w:rsid w:val="00275524"/>
    <w:rsid w:val="00275E8A"/>
    <w:rsid w:val="002767E1"/>
    <w:rsid w:val="0027742A"/>
    <w:rsid w:val="0027784D"/>
    <w:rsid w:val="00280B8E"/>
    <w:rsid w:val="002820FB"/>
    <w:rsid w:val="00282E2C"/>
    <w:rsid w:val="00286965"/>
    <w:rsid w:val="00286CC8"/>
    <w:rsid w:val="00287583"/>
    <w:rsid w:val="002927BA"/>
    <w:rsid w:val="002965EA"/>
    <w:rsid w:val="00297047"/>
    <w:rsid w:val="00297386"/>
    <w:rsid w:val="002A2B9E"/>
    <w:rsid w:val="002A2F02"/>
    <w:rsid w:val="002A34F0"/>
    <w:rsid w:val="002A35C5"/>
    <w:rsid w:val="002A43E5"/>
    <w:rsid w:val="002A546C"/>
    <w:rsid w:val="002A55AF"/>
    <w:rsid w:val="002A6349"/>
    <w:rsid w:val="002A6E84"/>
    <w:rsid w:val="002A7FB7"/>
    <w:rsid w:val="002B09F9"/>
    <w:rsid w:val="002B200F"/>
    <w:rsid w:val="002B231C"/>
    <w:rsid w:val="002B2866"/>
    <w:rsid w:val="002B2A33"/>
    <w:rsid w:val="002B4A07"/>
    <w:rsid w:val="002B5E80"/>
    <w:rsid w:val="002B7067"/>
    <w:rsid w:val="002B723E"/>
    <w:rsid w:val="002B7954"/>
    <w:rsid w:val="002C0E61"/>
    <w:rsid w:val="002C1386"/>
    <w:rsid w:val="002C1FED"/>
    <w:rsid w:val="002C309F"/>
    <w:rsid w:val="002C311A"/>
    <w:rsid w:val="002C4AB8"/>
    <w:rsid w:val="002C73A1"/>
    <w:rsid w:val="002D1136"/>
    <w:rsid w:val="002D149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4258"/>
    <w:rsid w:val="002F46CD"/>
    <w:rsid w:val="002F4C58"/>
    <w:rsid w:val="002F4DCD"/>
    <w:rsid w:val="002F5DF2"/>
    <w:rsid w:val="002F6CD3"/>
    <w:rsid w:val="00301950"/>
    <w:rsid w:val="00302046"/>
    <w:rsid w:val="00302B86"/>
    <w:rsid w:val="00303301"/>
    <w:rsid w:val="00303B5C"/>
    <w:rsid w:val="00304783"/>
    <w:rsid w:val="00305072"/>
    <w:rsid w:val="003067BB"/>
    <w:rsid w:val="003072F6"/>
    <w:rsid w:val="003079BE"/>
    <w:rsid w:val="00310820"/>
    <w:rsid w:val="003124D1"/>
    <w:rsid w:val="003140E6"/>
    <w:rsid w:val="00314C38"/>
    <w:rsid w:val="00315B51"/>
    <w:rsid w:val="00316A4E"/>
    <w:rsid w:val="00317A72"/>
    <w:rsid w:val="0032103D"/>
    <w:rsid w:val="003227A6"/>
    <w:rsid w:val="00322CDD"/>
    <w:rsid w:val="00323EF9"/>
    <w:rsid w:val="00324549"/>
    <w:rsid w:val="00325E8F"/>
    <w:rsid w:val="00326F6D"/>
    <w:rsid w:val="003304C1"/>
    <w:rsid w:val="003305D7"/>
    <w:rsid w:val="00331B0A"/>
    <w:rsid w:val="003341D3"/>
    <w:rsid w:val="00335ABA"/>
    <w:rsid w:val="00336580"/>
    <w:rsid w:val="00340847"/>
    <w:rsid w:val="00341095"/>
    <w:rsid w:val="00343368"/>
    <w:rsid w:val="00343429"/>
    <w:rsid w:val="003434D2"/>
    <w:rsid w:val="00343BE5"/>
    <w:rsid w:val="00344321"/>
    <w:rsid w:val="0034522E"/>
    <w:rsid w:val="0034645D"/>
    <w:rsid w:val="00346D46"/>
    <w:rsid w:val="0034763A"/>
    <w:rsid w:val="00347A84"/>
    <w:rsid w:val="003514D1"/>
    <w:rsid w:val="00352E84"/>
    <w:rsid w:val="00352FA1"/>
    <w:rsid w:val="00353F72"/>
    <w:rsid w:val="00354BE2"/>
    <w:rsid w:val="0035592C"/>
    <w:rsid w:val="0035606A"/>
    <w:rsid w:val="0035755B"/>
    <w:rsid w:val="00362041"/>
    <w:rsid w:val="003654B9"/>
    <w:rsid w:val="00365BEE"/>
    <w:rsid w:val="00365F0E"/>
    <w:rsid w:val="00365F48"/>
    <w:rsid w:val="00365FBC"/>
    <w:rsid w:val="00366A2F"/>
    <w:rsid w:val="00366ED2"/>
    <w:rsid w:val="00367C3F"/>
    <w:rsid w:val="003706B5"/>
    <w:rsid w:val="00372420"/>
    <w:rsid w:val="0037286D"/>
    <w:rsid w:val="00372F87"/>
    <w:rsid w:val="003732AC"/>
    <w:rsid w:val="003736E8"/>
    <w:rsid w:val="0037464E"/>
    <w:rsid w:val="00376F21"/>
    <w:rsid w:val="0037708D"/>
    <w:rsid w:val="00381567"/>
    <w:rsid w:val="00382DAD"/>
    <w:rsid w:val="00383218"/>
    <w:rsid w:val="00387B0E"/>
    <w:rsid w:val="00390626"/>
    <w:rsid w:val="0039229E"/>
    <w:rsid w:val="00393652"/>
    <w:rsid w:val="00394AD8"/>
    <w:rsid w:val="0039587B"/>
    <w:rsid w:val="003958DF"/>
    <w:rsid w:val="00395B6A"/>
    <w:rsid w:val="00397737"/>
    <w:rsid w:val="003A10ED"/>
    <w:rsid w:val="003A2618"/>
    <w:rsid w:val="003A5306"/>
    <w:rsid w:val="003A54B3"/>
    <w:rsid w:val="003A566E"/>
    <w:rsid w:val="003A5D15"/>
    <w:rsid w:val="003A6BA6"/>
    <w:rsid w:val="003A757F"/>
    <w:rsid w:val="003B1147"/>
    <w:rsid w:val="003B2159"/>
    <w:rsid w:val="003B2F30"/>
    <w:rsid w:val="003B4462"/>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D0C"/>
    <w:rsid w:val="003E5DA5"/>
    <w:rsid w:val="003E5F09"/>
    <w:rsid w:val="003F12F8"/>
    <w:rsid w:val="003F150C"/>
    <w:rsid w:val="003F163B"/>
    <w:rsid w:val="003F2321"/>
    <w:rsid w:val="003F2E4F"/>
    <w:rsid w:val="003F4B5B"/>
    <w:rsid w:val="003F57D5"/>
    <w:rsid w:val="003F6B16"/>
    <w:rsid w:val="00401639"/>
    <w:rsid w:val="00402287"/>
    <w:rsid w:val="00402381"/>
    <w:rsid w:val="0040664C"/>
    <w:rsid w:val="004075B4"/>
    <w:rsid w:val="0041036C"/>
    <w:rsid w:val="0041059D"/>
    <w:rsid w:val="0041125F"/>
    <w:rsid w:val="00412652"/>
    <w:rsid w:val="00413A58"/>
    <w:rsid w:val="0041532E"/>
    <w:rsid w:val="00415C1F"/>
    <w:rsid w:val="00417B9E"/>
    <w:rsid w:val="00417E7E"/>
    <w:rsid w:val="0042072B"/>
    <w:rsid w:val="0042238E"/>
    <w:rsid w:val="00423E21"/>
    <w:rsid w:val="004247FB"/>
    <w:rsid w:val="004252C1"/>
    <w:rsid w:val="004254F0"/>
    <w:rsid w:val="0042570D"/>
    <w:rsid w:val="00426E2A"/>
    <w:rsid w:val="00430CBE"/>
    <w:rsid w:val="00435D5F"/>
    <w:rsid w:val="004361B1"/>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2152"/>
    <w:rsid w:val="00453367"/>
    <w:rsid w:val="0045557F"/>
    <w:rsid w:val="0045657C"/>
    <w:rsid w:val="00456D14"/>
    <w:rsid w:val="00457323"/>
    <w:rsid w:val="00460BF6"/>
    <w:rsid w:val="00461071"/>
    <w:rsid w:val="004619C5"/>
    <w:rsid w:val="00462A7D"/>
    <w:rsid w:val="00462E05"/>
    <w:rsid w:val="00464198"/>
    <w:rsid w:val="0046526E"/>
    <w:rsid w:val="004662D4"/>
    <w:rsid w:val="00466C56"/>
    <w:rsid w:val="0046746E"/>
    <w:rsid w:val="00470B41"/>
    <w:rsid w:val="00471700"/>
    <w:rsid w:val="00471C15"/>
    <w:rsid w:val="004724C0"/>
    <w:rsid w:val="00472571"/>
    <w:rsid w:val="00472DDB"/>
    <w:rsid w:val="00473DF5"/>
    <w:rsid w:val="0047444E"/>
    <w:rsid w:val="00474FB5"/>
    <w:rsid w:val="00475185"/>
    <w:rsid w:val="0047614A"/>
    <w:rsid w:val="004778BB"/>
    <w:rsid w:val="0048011A"/>
    <w:rsid w:val="00481770"/>
    <w:rsid w:val="004856E8"/>
    <w:rsid w:val="00485AF2"/>
    <w:rsid w:val="0048704D"/>
    <w:rsid w:val="00490119"/>
    <w:rsid w:val="0049050F"/>
    <w:rsid w:val="00490560"/>
    <w:rsid w:val="004906DA"/>
    <w:rsid w:val="00490B47"/>
    <w:rsid w:val="00491EA7"/>
    <w:rsid w:val="004934BE"/>
    <w:rsid w:val="00494191"/>
    <w:rsid w:val="004951DA"/>
    <w:rsid w:val="004954CD"/>
    <w:rsid w:val="00496425"/>
    <w:rsid w:val="0049732E"/>
    <w:rsid w:val="00497FC7"/>
    <w:rsid w:val="004A0524"/>
    <w:rsid w:val="004A30C8"/>
    <w:rsid w:val="004A4CAC"/>
    <w:rsid w:val="004A516D"/>
    <w:rsid w:val="004A77D4"/>
    <w:rsid w:val="004B07BA"/>
    <w:rsid w:val="004B2272"/>
    <w:rsid w:val="004B28A4"/>
    <w:rsid w:val="004B3063"/>
    <w:rsid w:val="004B3411"/>
    <w:rsid w:val="004B350D"/>
    <w:rsid w:val="004B522D"/>
    <w:rsid w:val="004B525D"/>
    <w:rsid w:val="004B5BFE"/>
    <w:rsid w:val="004B62DF"/>
    <w:rsid w:val="004C0BE8"/>
    <w:rsid w:val="004C123F"/>
    <w:rsid w:val="004C2744"/>
    <w:rsid w:val="004C3AEE"/>
    <w:rsid w:val="004C4833"/>
    <w:rsid w:val="004C5A15"/>
    <w:rsid w:val="004C65D0"/>
    <w:rsid w:val="004C6917"/>
    <w:rsid w:val="004D017E"/>
    <w:rsid w:val="004D0E8C"/>
    <w:rsid w:val="004D1C32"/>
    <w:rsid w:val="004D2AEB"/>
    <w:rsid w:val="004D48FE"/>
    <w:rsid w:val="004D5108"/>
    <w:rsid w:val="004D5FCD"/>
    <w:rsid w:val="004D638B"/>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557C"/>
    <w:rsid w:val="004F5703"/>
    <w:rsid w:val="004F5B68"/>
    <w:rsid w:val="004F5F36"/>
    <w:rsid w:val="004F6426"/>
    <w:rsid w:val="004F6781"/>
    <w:rsid w:val="004F695D"/>
    <w:rsid w:val="005015C5"/>
    <w:rsid w:val="005019D0"/>
    <w:rsid w:val="00501C08"/>
    <w:rsid w:val="00501E55"/>
    <w:rsid w:val="0050345B"/>
    <w:rsid w:val="00503500"/>
    <w:rsid w:val="005046CC"/>
    <w:rsid w:val="005051A0"/>
    <w:rsid w:val="00505600"/>
    <w:rsid w:val="00505DD5"/>
    <w:rsid w:val="005074C8"/>
    <w:rsid w:val="005076C4"/>
    <w:rsid w:val="00507C91"/>
    <w:rsid w:val="005108E2"/>
    <w:rsid w:val="00513BC2"/>
    <w:rsid w:val="005143FC"/>
    <w:rsid w:val="00514D20"/>
    <w:rsid w:val="00515EAB"/>
    <w:rsid w:val="00516571"/>
    <w:rsid w:val="0051703D"/>
    <w:rsid w:val="005177E4"/>
    <w:rsid w:val="00521027"/>
    <w:rsid w:val="005220BB"/>
    <w:rsid w:val="005225EA"/>
    <w:rsid w:val="00522D3D"/>
    <w:rsid w:val="00524874"/>
    <w:rsid w:val="005248EA"/>
    <w:rsid w:val="0053148D"/>
    <w:rsid w:val="005315D0"/>
    <w:rsid w:val="00532934"/>
    <w:rsid w:val="00532DDD"/>
    <w:rsid w:val="00532DED"/>
    <w:rsid w:val="005330B5"/>
    <w:rsid w:val="00533458"/>
    <w:rsid w:val="00535A6C"/>
    <w:rsid w:val="00536330"/>
    <w:rsid w:val="00537365"/>
    <w:rsid w:val="00541CF4"/>
    <w:rsid w:val="0054355D"/>
    <w:rsid w:val="005438F3"/>
    <w:rsid w:val="00543AD5"/>
    <w:rsid w:val="0054439E"/>
    <w:rsid w:val="00544470"/>
    <w:rsid w:val="005444EB"/>
    <w:rsid w:val="00545905"/>
    <w:rsid w:val="00546DD4"/>
    <w:rsid w:val="0054729D"/>
    <w:rsid w:val="00550D3B"/>
    <w:rsid w:val="00552262"/>
    <w:rsid w:val="00552682"/>
    <w:rsid w:val="005528E7"/>
    <w:rsid w:val="00552F14"/>
    <w:rsid w:val="005538E4"/>
    <w:rsid w:val="00553EB4"/>
    <w:rsid w:val="00554B5D"/>
    <w:rsid w:val="00554DF8"/>
    <w:rsid w:val="005615B4"/>
    <w:rsid w:val="005649DC"/>
    <w:rsid w:val="00566986"/>
    <w:rsid w:val="00566BFC"/>
    <w:rsid w:val="00567121"/>
    <w:rsid w:val="00570518"/>
    <w:rsid w:val="00571ECB"/>
    <w:rsid w:val="00572D4F"/>
    <w:rsid w:val="00573432"/>
    <w:rsid w:val="00573D37"/>
    <w:rsid w:val="005758C9"/>
    <w:rsid w:val="005764E1"/>
    <w:rsid w:val="0058043B"/>
    <w:rsid w:val="005806A5"/>
    <w:rsid w:val="00580D14"/>
    <w:rsid w:val="00580FE6"/>
    <w:rsid w:val="005812EE"/>
    <w:rsid w:val="00583C8D"/>
    <w:rsid w:val="00585430"/>
    <w:rsid w:val="00585F27"/>
    <w:rsid w:val="00587D73"/>
    <w:rsid w:val="005915FE"/>
    <w:rsid w:val="00591BAE"/>
    <w:rsid w:val="005929D3"/>
    <w:rsid w:val="00592D50"/>
    <w:rsid w:val="005936F6"/>
    <w:rsid w:val="00593C5B"/>
    <w:rsid w:val="005945B6"/>
    <w:rsid w:val="00594BE4"/>
    <w:rsid w:val="00595F82"/>
    <w:rsid w:val="005960FF"/>
    <w:rsid w:val="005967D6"/>
    <w:rsid w:val="00597CB3"/>
    <w:rsid w:val="005A388D"/>
    <w:rsid w:val="005A4E17"/>
    <w:rsid w:val="005A77DA"/>
    <w:rsid w:val="005B0715"/>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74A2"/>
    <w:rsid w:val="005E044D"/>
    <w:rsid w:val="005E1CF7"/>
    <w:rsid w:val="005E46F4"/>
    <w:rsid w:val="005E761E"/>
    <w:rsid w:val="005E7B2A"/>
    <w:rsid w:val="005E7E6E"/>
    <w:rsid w:val="005F11FF"/>
    <w:rsid w:val="005F1E16"/>
    <w:rsid w:val="005F1ED7"/>
    <w:rsid w:val="005F3F19"/>
    <w:rsid w:val="005F5F74"/>
    <w:rsid w:val="005F7598"/>
    <w:rsid w:val="005F769A"/>
    <w:rsid w:val="00604C9D"/>
    <w:rsid w:val="00605083"/>
    <w:rsid w:val="00605B66"/>
    <w:rsid w:val="00605CB6"/>
    <w:rsid w:val="00607AAE"/>
    <w:rsid w:val="00607BCE"/>
    <w:rsid w:val="0061087A"/>
    <w:rsid w:val="006122E1"/>
    <w:rsid w:val="00612487"/>
    <w:rsid w:val="006124E7"/>
    <w:rsid w:val="00612B47"/>
    <w:rsid w:val="0061491D"/>
    <w:rsid w:val="00615DE6"/>
    <w:rsid w:val="0061679E"/>
    <w:rsid w:val="00616EC8"/>
    <w:rsid w:val="00622E33"/>
    <w:rsid w:val="006234BE"/>
    <w:rsid w:val="00624564"/>
    <w:rsid w:val="00624A78"/>
    <w:rsid w:val="00624C3B"/>
    <w:rsid w:val="00625529"/>
    <w:rsid w:val="0062624F"/>
    <w:rsid w:val="00626919"/>
    <w:rsid w:val="006303CC"/>
    <w:rsid w:val="006307DA"/>
    <w:rsid w:val="006309EC"/>
    <w:rsid w:val="00631846"/>
    <w:rsid w:val="0063376E"/>
    <w:rsid w:val="00633C51"/>
    <w:rsid w:val="00635242"/>
    <w:rsid w:val="006361C5"/>
    <w:rsid w:val="0063653D"/>
    <w:rsid w:val="00636FCB"/>
    <w:rsid w:val="0063742E"/>
    <w:rsid w:val="00640771"/>
    <w:rsid w:val="00641718"/>
    <w:rsid w:val="006433DE"/>
    <w:rsid w:val="00643499"/>
    <w:rsid w:val="0064421C"/>
    <w:rsid w:val="00644D87"/>
    <w:rsid w:val="00646869"/>
    <w:rsid w:val="00647AFA"/>
    <w:rsid w:val="00647E33"/>
    <w:rsid w:val="00647F1E"/>
    <w:rsid w:val="00652F90"/>
    <w:rsid w:val="00653F4A"/>
    <w:rsid w:val="00654A03"/>
    <w:rsid w:val="0065513D"/>
    <w:rsid w:val="00655160"/>
    <w:rsid w:val="0065555F"/>
    <w:rsid w:val="00656860"/>
    <w:rsid w:val="0066047C"/>
    <w:rsid w:val="006608EC"/>
    <w:rsid w:val="006636FC"/>
    <w:rsid w:val="00665629"/>
    <w:rsid w:val="00665933"/>
    <w:rsid w:val="0066595D"/>
    <w:rsid w:val="0066697C"/>
    <w:rsid w:val="0067047F"/>
    <w:rsid w:val="006710E6"/>
    <w:rsid w:val="0067197A"/>
    <w:rsid w:val="00672E5C"/>
    <w:rsid w:val="00673AA7"/>
    <w:rsid w:val="00674308"/>
    <w:rsid w:val="00677130"/>
    <w:rsid w:val="006779F1"/>
    <w:rsid w:val="006779FB"/>
    <w:rsid w:val="006808C7"/>
    <w:rsid w:val="006833A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791F"/>
    <w:rsid w:val="006B1C1B"/>
    <w:rsid w:val="006B2134"/>
    <w:rsid w:val="006B376E"/>
    <w:rsid w:val="006B47F9"/>
    <w:rsid w:val="006B4EAE"/>
    <w:rsid w:val="006B5F0A"/>
    <w:rsid w:val="006B6AC0"/>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86A"/>
    <w:rsid w:val="006D7A9A"/>
    <w:rsid w:val="006E03DB"/>
    <w:rsid w:val="006E1A03"/>
    <w:rsid w:val="006E29DA"/>
    <w:rsid w:val="006E4FF6"/>
    <w:rsid w:val="006E53B9"/>
    <w:rsid w:val="006E6A40"/>
    <w:rsid w:val="006E7910"/>
    <w:rsid w:val="006E7DB3"/>
    <w:rsid w:val="006F013D"/>
    <w:rsid w:val="006F0254"/>
    <w:rsid w:val="006F0AB9"/>
    <w:rsid w:val="006F47DA"/>
    <w:rsid w:val="006F4C24"/>
    <w:rsid w:val="00700BCB"/>
    <w:rsid w:val="007014C0"/>
    <w:rsid w:val="00702B5E"/>
    <w:rsid w:val="00703562"/>
    <w:rsid w:val="007074A5"/>
    <w:rsid w:val="00712A85"/>
    <w:rsid w:val="007159C2"/>
    <w:rsid w:val="00716755"/>
    <w:rsid w:val="007205F7"/>
    <w:rsid w:val="0072087D"/>
    <w:rsid w:val="00720FDA"/>
    <w:rsid w:val="007212D8"/>
    <w:rsid w:val="0072300E"/>
    <w:rsid w:val="00724A6B"/>
    <w:rsid w:val="0073075F"/>
    <w:rsid w:val="00732658"/>
    <w:rsid w:val="00732937"/>
    <w:rsid w:val="00733372"/>
    <w:rsid w:val="00733A34"/>
    <w:rsid w:val="00735573"/>
    <w:rsid w:val="00736422"/>
    <w:rsid w:val="00736873"/>
    <w:rsid w:val="00740A35"/>
    <w:rsid w:val="00740D1E"/>
    <w:rsid w:val="00742327"/>
    <w:rsid w:val="00742FAB"/>
    <w:rsid w:val="0074378F"/>
    <w:rsid w:val="007437DF"/>
    <w:rsid w:val="00743DB7"/>
    <w:rsid w:val="007448A7"/>
    <w:rsid w:val="007455C0"/>
    <w:rsid w:val="007458C7"/>
    <w:rsid w:val="00747B4E"/>
    <w:rsid w:val="00750A27"/>
    <w:rsid w:val="0075247B"/>
    <w:rsid w:val="00755619"/>
    <w:rsid w:val="00757009"/>
    <w:rsid w:val="007570C7"/>
    <w:rsid w:val="00757D65"/>
    <w:rsid w:val="00757EC7"/>
    <w:rsid w:val="007610EB"/>
    <w:rsid w:val="00761176"/>
    <w:rsid w:val="00763314"/>
    <w:rsid w:val="00764FC9"/>
    <w:rsid w:val="00765B79"/>
    <w:rsid w:val="007669A2"/>
    <w:rsid w:val="007669AB"/>
    <w:rsid w:val="007669E2"/>
    <w:rsid w:val="00767B46"/>
    <w:rsid w:val="00767BC2"/>
    <w:rsid w:val="00770301"/>
    <w:rsid w:val="007708CE"/>
    <w:rsid w:val="00771F76"/>
    <w:rsid w:val="00773463"/>
    <w:rsid w:val="00774A91"/>
    <w:rsid w:val="00774E3B"/>
    <w:rsid w:val="00775938"/>
    <w:rsid w:val="00775AB3"/>
    <w:rsid w:val="0077775E"/>
    <w:rsid w:val="00777AD9"/>
    <w:rsid w:val="007807EA"/>
    <w:rsid w:val="00780BB0"/>
    <w:rsid w:val="00781546"/>
    <w:rsid w:val="00784325"/>
    <w:rsid w:val="0078433A"/>
    <w:rsid w:val="0078496F"/>
    <w:rsid w:val="00785716"/>
    <w:rsid w:val="007857E6"/>
    <w:rsid w:val="00785D1E"/>
    <w:rsid w:val="00790B6F"/>
    <w:rsid w:val="007923A0"/>
    <w:rsid w:val="00792AB2"/>
    <w:rsid w:val="00792AE8"/>
    <w:rsid w:val="0079303F"/>
    <w:rsid w:val="0079320F"/>
    <w:rsid w:val="007948EF"/>
    <w:rsid w:val="00795258"/>
    <w:rsid w:val="00795AC4"/>
    <w:rsid w:val="00796746"/>
    <w:rsid w:val="007970CE"/>
    <w:rsid w:val="00797771"/>
    <w:rsid w:val="007A08CF"/>
    <w:rsid w:val="007A18A3"/>
    <w:rsid w:val="007A365E"/>
    <w:rsid w:val="007A3F7C"/>
    <w:rsid w:val="007A4249"/>
    <w:rsid w:val="007A42C9"/>
    <w:rsid w:val="007A6063"/>
    <w:rsid w:val="007A6AF1"/>
    <w:rsid w:val="007B02A2"/>
    <w:rsid w:val="007B275A"/>
    <w:rsid w:val="007B2FFB"/>
    <w:rsid w:val="007B3E0E"/>
    <w:rsid w:val="007B4118"/>
    <w:rsid w:val="007B4A07"/>
    <w:rsid w:val="007B4B5E"/>
    <w:rsid w:val="007B6222"/>
    <w:rsid w:val="007B6295"/>
    <w:rsid w:val="007B79E8"/>
    <w:rsid w:val="007B7AC5"/>
    <w:rsid w:val="007B7E3B"/>
    <w:rsid w:val="007C0F20"/>
    <w:rsid w:val="007C113E"/>
    <w:rsid w:val="007C1AC2"/>
    <w:rsid w:val="007C3D20"/>
    <w:rsid w:val="007C6211"/>
    <w:rsid w:val="007C6863"/>
    <w:rsid w:val="007C720C"/>
    <w:rsid w:val="007D010D"/>
    <w:rsid w:val="007D0173"/>
    <w:rsid w:val="007D0270"/>
    <w:rsid w:val="007D0D15"/>
    <w:rsid w:val="007D1207"/>
    <w:rsid w:val="007D19F4"/>
    <w:rsid w:val="007D1D89"/>
    <w:rsid w:val="007D2DEE"/>
    <w:rsid w:val="007D3E8D"/>
    <w:rsid w:val="007D4342"/>
    <w:rsid w:val="007D4475"/>
    <w:rsid w:val="007D49CC"/>
    <w:rsid w:val="007D4E47"/>
    <w:rsid w:val="007D4ED3"/>
    <w:rsid w:val="007D510C"/>
    <w:rsid w:val="007D5945"/>
    <w:rsid w:val="007D5C68"/>
    <w:rsid w:val="007D74D3"/>
    <w:rsid w:val="007E041E"/>
    <w:rsid w:val="007E059D"/>
    <w:rsid w:val="007E0998"/>
    <w:rsid w:val="007E2A68"/>
    <w:rsid w:val="007E38EA"/>
    <w:rsid w:val="007E435C"/>
    <w:rsid w:val="007F0FB9"/>
    <w:rsid w:val="007F11A5"/>
    <w:rsid w:val="007F1DFD"/>
    <w:rsid w:val="007F2200"/>
    <w:rsid w:val="007F278E"/>
    <w:rsid w:val="007F2B58"/>
    <w:rsid w:val="007F3B7B"/>
    <w:rsid w:val="007F3C84"/>
    <w:rsid w:val="007F474E"/>
    <w:rsid w:val="007F5160"/>
    <w:rsid w:val="007F66D7"/>
    <w:rsid w:val="007F6B93"/>
    <w:rsid w:val="007F7A6B"/>
    <w:rsid w:val="00800241"/>
    <w:rsid w:val="00801B78"/>
    <w:rsid w:val="00802087"/>
    <w:rsid w:val="0080440E"/>
    <w:rsid w:val="00804B7A"/>
    <w:rsid w:val="008053A8"/>
    <w:rsid w:val="008063C8"/>
    <w:rsid w:val="008108F0"/>
    <w:rsid w:val="008116BD"/>
    <w:rsid w:val="00813232"/>
    <w:rsid w:val="00813EA8"/>
    <w:rsid w:val="00814059"/>
    <w:rsid w:val="0081506C"/>
    <w:rsid w:val="0081563C"/>
    <w:rsid w:val="00816047"/>
    <w:rsid w:val="008163D7"/>
    <w:rsid w:val="00816FB0"/>
    <w:rsid w:val="00817397"/>
    <w:rsid w:val="008178CE"/>
    <w:rsid w:val="008226A5"/>
    <w:rsid w:val="00822F30"/>
    <w:rsid w:val="0082319E"/>
    <w:rsid w:val="00824CBF"/>
    <w:rsid w:val="00825067"/>
    <w:rsid w:val="008255FD"/>
    <w:rsid w:val="00830F3D"/>
    <w:rsid w:val="008310CE"/>
    <w:rsid w:val="008311D5"/>
    <w:rsid w:val="008317BA"/>
    <w:rsid w:val="00831A9A"/>
    <w:rsid w:val="0083298D"/>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E28"/>
    <w:rsid w:val="00852F00"/>
    <w:rsid w:val="0085442A"/>
    <w:rsid w:val="00854A36"/>
    <w:rsid w:val="00855CBF"/>
    <w:rsid w:val="00860BDD"/>
    <w:rsid w:val="008624FE"/>
    <w:rsid w:val="00864954"/>
    <w:rsid w:val="00865471"/>
    <w:rsid w:val="0086702E"/>
    <w:rsid w:val="008672FB"/>
    <w:rsid w:val="00867753"/>
    <w:rsid w:val="0087176D"/>
    <w:rsid w:val="00871E86"/>
    <w:rsid w:val="00871FE5"/>
    <w:rsid w:val="00872146"/>
    <w:rsid w:val="00872D3C"/>
    <w:rsid w:val="008730FA"/>
    <w:rsid w:val="0087350D"/>
    <w:rsid w:val="008735AF"/>
    <w:rsid w:val="00874B2F"/>
    <w:rsid w:val="00875FB7"/>
    <w:rsid w:val="008776A7"/>
    <w:rsid w:val="008806A9"/>
    <w:rsid w:val="00882468"/>
    <w:rsid w:val="008825A3"/>
    <w:rsid w:val="00882B71"/>
    <w:rsid w:val="00883DA2"/>
    <w:rsid w:val="00886313"/>
    <w:rsid w:val="00886694"/>
    <w:rsid w:val="0089065D"/>
    <w:rsid w:val="00891795"/>
    <w:rsid w:val="00891835"/>
    <w:rsid w:val="00891BC1"/>
    <w:rsid w:val="0089231A"/>
    <w:rsid w:val="00892695"/>
    <w:rsid w:val="008926AA"/>
    <w:rsid w:val="00892DA4"/>
    <w:rsid w:val="00894521"/>
    <w:rsid w:val="008950D3"/>
    <w:rsid w:val="00895E17"/>
    <w:rsid w:val="00895F2E"/>
    <w:rsid w:val="00896AD9"/>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16A4"/>
    <w:rsid w:val="008B1B7E"/>
    <w:rsid w:val="008B1CEA"/>
    <w:rsid w:val="008B1DCC"/>
    <w:rsid w:val="008B25C2"/>
    <w:rsid w:val="008B2B70"/>
    <w:rsid w:val="008B3B76"/>
    <w:rsid w:val="008B4526"/>
    <w:rsid w:val="008B5579"/>
    <w:rsid w:val="008B586A"/>
    <w:rsid w:val="008B5DA0"/>
    <w:rsid w:val="008B6C47"/>
    <w:rsid w:val="008B72CA"/>
    <w:rsid w:val="008B7783"/>
    <w:rsid w:val="008B78C5"/>
    <w:rsid w:val="008B78ED"/>
    <w:rsid w:val="008C02CF"/>
    <w:rsid w:val="008C1265"/>
    <w:rsid w:val="008C132D"/>
    <w:rsid w:val="008C1C8F"/>
    <w:rsid w:val="008C3071"/>
    <w:rsid w:val="008C37AC"/>
    <w:rsid w:val="008C4058"/>
    <w:rsid w:val="008C40DA"/>
    <w:rsid w:val="008C4806"/>
    <w:rsid w:val="008C59EC"/>
    <w:rsid w:val="008C601F"/>
    <w:rsid w:val="008C6B4A"/>
    <w:rsid w:val="008C6C64"/>
    <w:rsid w:val="008C6CA8"/>
    <w:rsid w:val="008C6EB2"/>
    <w:rsid w:val="008C7467"/>
    <w:rsid w:val="008D373D"/>
    <w:rsid w:val="008D3BCE"/>
    <w:rsid w:val="008D4290"/>
    <w:rsid w:val="008D4305"/>
    <w:rsid w:val="008D49BA"/>
    <w:rsid w:val="008D57DF"/>
    <w:rsid w:val="008D6B21"/>
    <w:rsid w:val="008D6E0D"/>
    <w:rsid w:val="008D7AC6"/>
    <w:rsid w:val="008E0A72"/>
    <w:rsid w:val="008E0DD3"/>
    <w:rsid w:val="008E0F08"/>
    <w:rsid w:val="008E1D83"/>
    <w:rsid w:val="008E20F1"/>
    <w:rsid w:val="008E2B8A"/>
    <w:rsid w:val="008E2D44"/>
    <w:rsid w:val="008E5A01"/>
    <w:rsid w:val="008E5FFC"/>
    <w:rsid w:val="008E67A9"/>
    <w:rsid w:val="008E6C0C"/>
    <w:rsid w:val="008E77EB"/>
    <w:rsid w:val="008F00A2"/>
    <w:rsid w:val="008F139A"/>
    <w:rsid w:val="008F261A"/>
    <w:rsid w:val="008F35C7"/>
    <w:rsid w:val="008F4495"/>
    <w:rsid w:val="008F44AB"/>
    <w:rsid w:val="008F535C"/>
    <w:rsid w:val="008F5C42"/>
    <w:rsid w:val="008F6CF8"/>
    <w:rsid w:val="008F791E"/>
    <w:rsid w:val="008F7B42"/>
    <w:rsid w:val="009001FF"/>
    <w:rsid w:val="009014B1"/>
    <w:rsid w:val="009021D2"/>
    <w:rsid w:val="00902218"/>
    <w:rsid w:val="0090234C"/>
    <w:rsid w:val="0090337F"/>
    <w:rsid w:val="0090342C"/>
    <w:rsid w:val="00905424"/>
    <w:rsid w:val="009063E1"/>
    <w:rsid w:val="00906A19"/>
    <w:rsid w:val="00910567"/>
    <w:rsid w:val="009124B5"/>
    <w:rsid w:val="00912D56"/>
    <w:rsid w:val="00913B40"/>
    <w:rsid w:val="00913B58"/>
    <w:rsid w:val="00916743"/>
    <w:rsid w:val="00916F19"/>
    <w:rsid w:val="00917AD2"/>
    <w:rsid w:val="00917C17"/>
    <w:rsid w:val="009200BA"/>
    <w:rsid w:val="00921343"/>
    <w:rsid w:val="009216BA"/>
    <w:rsid w:val="0092348F"/>
    <w:rsid w:val="009240DA"/>
    <w:rsid w:val="00925A26"/>
    <w:rsid w:val="009267E2"/>
    <w:rsid w:val="0092750A"/>
    <w:rsid w:val="00927D86"/>
    <w:rsid w:val="00927E0C"/>
    <w:rsid w:val="00930B11"/>
    <w:rsid w:val="0093152A"/>
    <w:rsid w:val="009316A0"/>
    <w:rsid w:val="00931E79"/>
    <w:rsid w:val="00931E86"/>
    <w:rsid w:val="00936770"/>
    <w:rsid w:val="00943099"/>
    <w:rsid w:val="00943180"/>
    <w:rsid w:val="0094643F"/>
    <w:rsid w:val="0094664E"/>
    <w:rsid w:val="00947ECF"/>
    <w:rsid w:val="00950386"/>
    <w:rsid w:val="00953131"/>
    <w:rsid w:val="009534A4"/>
    <w:rsid w:val="009535F0"/>
    <w:rsid w:val="009537F1"/>
    <w:rsid w:val="00954BEB"/>
    <w:rsid w:val="009553DA"/>
    <w:rsid w:val="009567F4"/>
    <w:rsid w:val="009575A1"/>
    <w:rsid w:val="00960EA5"/>
    <w:rsid w:val="00961284"/>
    <w:rsid w:val="00961BA3"/>
    <w:rsid w:val="00962FB5"/>
    <w:rsid w:val="0096326F"/>
    <w:rsid w:val="00965F73"/>
    <w:rsid w:val="00966950"/>
    <w:rsid w:val="0096701A"/>
    <w:rsid w:val="009670EA"/>
    <w:rsid w:val="00970306"/>
    <w:rsid w:val="009709CD"/>
    <w:rsid w:val="00970C0A"/>
    <w:rsid w:val="00971553"/>
    <w:rsid w:val="00972229"/>
    <w:rsid w:val="00972759"/>
    <w:rsid w:val="00973131"/>
    <w:rsid w:val="00973345"/>
    <w:rsid w:val="009743D2"/>
    <w:rsid w:val="009757DC"/>
    <w:rsid w:val="0097590A"/>
    <w:rsid w:val="0097680C"/>
    <w:rsid w:val="00976A5B"/>
    <w:rsid w:val="009818DC"/>
    <w:rsid w:val="00981DB4"/>
    <w:rsid w:val="00984196"/>
    <w:rsid w:val="00984B40"/>
    <w:rsid w:val="00986AD8"/>
    <w:rsid w:val="0099033C"/>
    <w:rsid w:val="00990C2E"/>
    <w:rsid w:val="009931AF"/>
    <w:rsid w:val="009931E3"/>
    <w:rsid w:val="00993F13"/>
    <w:rsid w:val="00994CFB"/>
    <w:rsid w:val="009974C1"/>
    <w:rsid w:val="009A16E3"/>
    <w:rsid w:val="009A1C90"/>
    <w:rsid w:val="009A2298"/>
    <w:rsid w:val="009A2AB6"/>
    <w:rsid w:val="009A3599"/>
    <w:rsid w:val="009A362B"/>
    <w:rsid w:val="009A4F62"/>
    <w:rsid w:val="009A5F1E"/>
    <w:rsid w:val="009A6069"/>
    <w:rsid w:val="009A718B"/>
    <w:rsid w:val="009B16C6"/>
    <w:rsid w:val="009B1C44"/>
    <w:rsid w:val="009B1DA7"/>
    <w:rsid w:val="009B26D6"/>
    <w:rsid w:val="009B31E2"/>
    <w:rsid w:val="009B3B3E"/>
    <w:rsid w:val="009B5012"/>
    <w:rsid w:val="009B5874"/>
    <w:rsid w:val="009B5C56"/>
    <w:rsid w:val="009B6C86"/>
    <w:rsid w:val="009C250B"/>
    <w:rsid w:val="009C2A84"/>
    <w:rsid w:val="009C3774"/>
    <w:rsid w:val="009C5097"/>
    <w:rsid w:val="009C628C"/>
    <w:rsid w:val="009D0228"/>
    <w:rsid w:val="009D2222"/>
    <w:rsid w:val="009D28C2"/>
    <w:rsid w:val="009D45E0"/>
    <w:rsid w:val="009D472F"/>
    <w:rsid w:val="009D480A"/>
    <w:rsid w:val="009D55FD"/>
    <w:rsid w:val="009D570B"/>
    <w:rsid w:val="009D6423"/>
    <w:rsid w:val="009D6CCE"/>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3568"/>
    <w:rsid w:val="00A0484E"/>
    <w:rsid w:val="00A048E1"/>
    <w:rsid w:val="00A05666"/>
    <w:rsid w:val="00A061C4"/>
    <w:rsid w:val="00A0643E"/>
    <w:rsid w:val="00A07136"/>
    <w:rsid w:val="00A1054F"/>
    <w:rsid w:val="00A11DB3"/>
    <w:rsid w:val="00A1267F"/>
    <w:rsid w:val="00A132AC"/>
    <w:rsid w:val="00A153F4"/>
    <w:rsid w:val="00A1588B"/>
    <w:rsid w:val="00A16DEC"/>
    <w:rsid w:val="00A20856"/>
    <w:rsid w:val="00A22131"/>
    <w:rsid w:val="00A2404C"/>
    <w:rsid w:val="00A24466"/>
    <w:rsid w:val="00A26ACC"/>
    <w:rsid w:val="00A26F63"/>
    <w:rsid w:val="00A271D0"/>
    <w:rsid w:val="00A27CEA"/>
    <w:rsid w:val="00A30B50"/>
    <w:rsid w:val="00A31FC1"/>
    <w:rsid w:val="00A3236F"/>
    <w:rsid w:val="00A32D51"/>
    <w:rsid w:val="00A32E84"/>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3DFC"/>
    <w:rsid w:val="00A54DD0"/>
    <w:rsid w:val="00A557F4"/>
    <w:rsid w:val="00A56981"/>
    <w:rsid w:val="00A5793F"/>
    <w:rsid w:val="00A64608"/>
    <w:rsid w:val="00A64C6B"/>
    <w:rsid w:val="00A6523D"/>
    <w:rsid w:val="00A65AD1"/>
    <w:rsid w:val="00A65F02"/>
    <w:rsid w:val="00A6656E"/>
    <w:rsid w:val="00A66DD1"/>
    <w:rsid w:val="00A67571"/>
    <w:rsid w:val="00A6765D"/>
    <w:rsid w:val="00A70556"/>
    <w:rsid w:val="00A71529"/>
    <w:rsid w:val="00A71CBB"/>
    <w:rsid w:val="00A72E2F"/>
    <w:rsid w:val="00A74E69"/>
    <w:rsid w:val="00A7537E"/>
    <w:rsid w:val="00A75618"/>
    <w:rsid w:val="00A76AE1"/>
    <w:rsid w:val="00A770A7"/>
    <w:rsid w:val="00A80CE2"/>
    <w:rsid w:val="00A822C5"/>
    <w:rsid w:val="00A82797"/>
    <w:rsid w:val="00A833F1"/>
    <w:rsid w:val="00A83BE1"/>
    <w:rsid w:val="00A849B2"/>
    <w:rsid w:val="00A85D94"/>
    <w:rsid w:val="00A862C2"/>
    <w:rsid w:val="00A87673"/>
    <w:rsid w:val="00A87691"/>
    <w:rsid w:val="00A87ABC"/>
    <w:rsid w:val="00A87EC3"/>
    <w:rsid w:val="00A91540"/>
    <w:rsid w:val="00A91F66"/>
    <w:rsid w:val="00A92E38"/>
    <w:rsid w:val="00A93A50"/>
    <w:rsid w:val="00A94810"/>
    <w:rsid w:val="00A94E19"/>
    <w:rsid w:val="00A96728"/>
    <w:rsid w:val="00A969A1"/>
    <w:rsid w:val="00AA0D41"/>
    <w:rsid w:val="00AA0F42"/>
    <w:rsid w:val="00AA0FB1"/>
    <w:rsid w:val="00AA12E4"/>
    <w:rsid w:val="00AA25C9"/>
    <w:rsid w:val="00AA3A5C"/>
    <w:rsid w:val="00AA3BEE"/>
    <w:rsid w:val="00AA583D"/>
    <w:rsid w:val="00AA657B"/>
    <w:rsid w:val="00AA6A9F"/>
    <w:rsid w:val="00AA6B4F"/>
    <w:rsid w:val="00AB08FC"/>
    <w:rsid w:val="00AB1FE4"/>
    <w:rsid w:val="00AB259A"/>
    <w:rsid w:val="00AB25EA"/>
    <w:rsid w:val="00AB2C22"/>
    <w:rsid w:val="00AB2F37"/>
    <w:rsid w:val="00AB386F"/>
    <w:rsid w:val="00AB4C35"/>
    <w:rsid w:val="00AB7675"/>
    <w:rsid w:val="00AB78A4"/>
    <w:rsid w:val="00AB78DC"/>
    <w:rsid w:val="00AB7F44"/>
    <w:rsid w:val="00AC06B1"/>
    <w:rsid w:val="00AC1A3C"/>
    <w:rsid w:val="00AC21BF"/>
    <w:rsid w:val="00AC3114"/>
    <w:rsid w:val="00AC35EE"/>
    <w:rsid w:val="00AC472F"/>
    <w:rsid w:val="00AC4CA3"/>
    <w:rsid w:val="00AC6A35"/>
    <w:rsid w:val="00AC75DD"/>
    <w:rsid w:val="00AD05F2"/>
    <w:rsid w:val="00AD07DB"/>
    <w:rsid w:val="00AD1CB2"/>
    <w:rsid w:val="00AD4FB4"/>
    <w:rsid w:val="00AD744C"/>
    <w:rsid w:val="00AE1164"/>
    <w:rsid w:val="00AE208F"/>
    <w:rsid w:val="00AE25A3"/>
    <w:rsid w:val="00AE3057"/>
    <w:rsid w:val="00AE32C4"/>
    <w:rsid w:val="00AE3F18"/>
    <w:rsid w:val="00AE4F00"/>
    <w:rsid w:val="00AE50E9"/>
    <w:rsid w:val="00AE7A48"/>
    <w:rsid w:val="00AE7FE8"/>
    <w:rsid w:val="00AF01B2"/>
    <w:rsid w:val="00AF02CA"/>
    <w:rsid w:val="00AF1A18"/>
    <w:rsid w:val="00AF1C54"/>
    <w:rsid w:val="00AF1F46"/>
    <w:rsid w:val="00AF2414"/>
    <w:rsid w:val="00AF3B50"/>
    <w:rsid w:val="00AF4E96"/>
    <w:rsid w:val="00AF4ED9"/>
    <w:rsid w:val="00AF59E7"/>
    <w:rsid w:val="00B00EFC"/>
    <w:rsid w:val="00B02C23"/>
    <w:rsid w:val="00B03CAC"/>
    <w:rsid w:val="00B03D94"/>
    <w:rsid w:val="00B0468C"/>
    <w:rsid w:val="00B04DC0"/>
    <w:rsid w:val="00B05286"/>
    <w:rsid w:val="00B0608C"/>
    <w:rsid w:val="00B07D03"/>
    <w:rsid w:val="00B106F0"/>
    <w:rsid w:val="00B10FED"/>
    <w:rsid w:val="00B117CE"/>
    <w:rsid w:val="00B13463"/>
    <w:rsid w:val="00B13D96"/>
    <w:rsid w:val="00B14DE4"/>
    <w:rsid w:val="00B201AB"/>
    <w:rsid w:val="00B20636"/>
    <w:rsid w:val="00B2145D"/>
    <w:rsid w:val="00B219D8"/>
    <w:rsid w:val="00B21B92"/>
    <w:rsid w:val="00B23206"/>
    <w:rsid w:val="00B24E7B"/>
    <w:rsid w:val="00B258A6"/>
    <w:rsid w:val="00B2602F"/>
    <w:rsid w:val="00B2691E"/>
    <w:rsid w:val="00B27458"/>
    <w:rsid w:val="00B31F4F"/>
    <w:rsid w:val="00B328B9"/>
    <w:rsid w:val="00B32BBD"/>
    <w:rsid w:val="00B34CA8"/>
    <w:rsid w:val="00B36084"/>
    <w:rsid w:val="00B3659F"/>
    <w:rsid w:val="00B36735"/>
    <w:rsid w:val="00B3718B"/>
    <w:rsid w:val="00B37602"/>
    <w:rsid w:val="00B37DCE"/>
    <w:rsid w:val="00B4008C"/>
    <w:rsid w:val="00B41909"/>
    <w:rsid w:val="00B423A9"/>
    <w:rsid w:val="00B42452"/>
    <w:rsid w:val="00B436A5"/>
    <w:rsid w:val="00B4497B"/>
    <w:rsid w:val="00B45A2E"/>
    <w:rsid w:val="00B45A33"/>
    <w:rsid w:val="00B46A69"/>
    <w:rsid w:val="00B479D1"/>
    <w:rsid w:val="00B50530"/>
    <w:rsid w:val="00B527ED"/>
    <w:rsid w:val="00B55DA0"/>
    <w:rsid w:val="00B57B09"/>
    <w:rsid w:val="00B60A38"/>
    <w:rsid w:val="00B60AE7"/>
    <w:rsid w:val="00B61D1C"/>
    <w:rsid w:val="00B61FA8"/>
    <w:rsid w:val="00B62246"/>
    <w:rsid w:val="00B633CA"/>
    <w:rsid w:val="00B64D88"/>
    <w:rsid w:val="00B64FD2"/>
    <w:rsid w:val="00B67826"/>
    <w:rsid w:val="00B678EA"/>
    <w:rsid w:val="00B72A3F"/>
    <w:rsid w:val="00B75A67"/>
    <w:rsid w:val="00B80583"/>
    <w:rsid w:val="00B80EBA"/>
    <w:rsid w:val="00B8133A"/>
    <w:rsid w:val="00B82A67"/>
    <w:rsid w:val="00B83109"/>
    <w:rsid w:val="00B843D2"/>
    <w:rsid w:val="00B855B4"/>
    <w:rsid w:val="00B86A9D"/>
    <w:rsid w:val="00B8786D"/>
    <w:rsid w:val="00B87C6F"/>
    <w:rsid w:val="00B90D75"/>
    <w:rsid w:val="00B937A1"/>
    <w:rsid w:val="00B93E25"/>
    <w:rsid w:val="00B95C4A"/>
    <w:rsid w:val="00B96305"/>
    <w:rsid w:val="00BA0C51"/>
    <w:rsid w:val="00BA15EA"/>
    <w:rsid w:val="00BA1D9B"/>
    <w:rsid w:val="00BA1F56"/>
    <w:rsid w:val="00BA31FE"/>
    <w:rsid w:val="00BA3EDA"/>
    <w:rsid w:val="00BA46F7"/>
    <w:rsid w:val="00BA5371"/>
    <w:rsid w:val="00BA62FE"/>
    <w:rsid w:val="00BB0E4C"/>
    <w:rsid w:val="00BB2682"/>
    <w:rsid w:val="00BB319F"/>
    <w:rsid w:val="00BB362A"/>
    <w:rsid w:val="00BB45ED"/>
    <w:rsid w:val="00BB53F4"/>
    <w:rsid w:val="00BB5A9D"/>
    <w:rsid w:val="00BB5B5F"/>
    <w:rsid w:val="00BB647A"/>
    <w:rsid w:val="00BC0494"/>
    <w:rsid w:val="00BC2B9E"/>
    <w:rsid w:val="00BC327A"/>
    <w:rsid w:val="00BC3710"/>
    <w:rsid w:val="00BC38CF"/>
    <w:rsid w:val="00BC39B1"/>
    <w:rsid w:val="00BC59D5"/>
    <w:rsid w:val="00BD1ABA"/>
    <w:rsid w:val="00BD1DC9"/>
    <w:rsid w:val="00BD1F06"/>
    <w:rsid w:val="00BD2314"/>
    <w:rsid w:val="00BD2A76"/>
    <w:rsid w:val="00BD34AC"/>
    <w:rsid w:val="00BD40AA"/>
    <w:rsid w:val="00BD441B"/>
    <w:rsid w:val="00BD4E3B"/>
    <w:rsid w:val="00BD5298"/>
    <w:rsid w:val="00BD5D6C"/>
    <w:rsid w:val="00BD606E"/>
    <w:rsid w:val="00BD6A73"/>
    <w:rsid w:val="00BE2630"/>
    <w:rsid w:val="00BE3174"/>
    <w:rsid w:val="00BE39A2"/>
    <w:rsid w:val="00BE4E19"/>
    <w:rsid w:val="00BE4E24"/>
    <w:rsid w:val="00BE7A01"/>
    <w:rsid w:val="00BF11DC"/>
    <w:rsid w:val="00BF394B"/>
    <w:rsid w:val="00BF42FB"/>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34C6"/>
    <w:rsid w:val="00C359FF"/>
    <w:rsid w:val="00C36346"/>
    <w:rsid w:val="00C37708"/>
    <w:rsid w:val="00C40640"/>
    <w:rsid w:val="00C40739"/>
    <w:rsid w:val="00C40EFC"/>
    <w:rsid w:val="00C4231E"/>
    <w:rsid w:val="00C436B6"/>
    <w:rsid w:val="00C438F8"/>
    <w:rsid w:val="00C45212"/>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64F"/>
    <w:rsid w:val="00C905F7"/>
    <w:rsid w:val="00C90F57"/>
    <w:rsid w:val="00C91287"/>
    <w:rsid w:val="00C92099"/>
    <w:rsid w:val="00C92752"/>
    <w:rsid w:val="00C92AF8"/>
    <w:rsid w:val="00C941E1"/>
    <w:rsid w:val="00C9478D"/>
    <w:rsid w:val="00C95C21"/>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4311"/>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F82"/>
    <w:rsid w:val="00CE21BB"/>
    <w:rsid w:val="00CE2C32"/>
    <w:rsid w:val="00CE50DA"/>
    <w:rsid w:val="00CE5740"/>
    <w:rsid w:val="00CE6D1E"/>
    <w:rsid w:val="00CE77F7"/>
    <w:rsid w:val="00CE7BD8"/>
    <w:rsid w:val="00CE7DED"/>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2507"/>
    <w:rsid w:val="00D13FEE"/>
    <w:rsid w:val="00D14A8F"/>
    <w:rsid w:val="00D15C61"/>
    <w:rsid w:val="00D17A07"/>
    <w:rsid w:val="00D17A0B"/>
    <w:rsid w:val="00D20601"/>
    <w:rsid w:val="00D20CED"/>
    <w:rsid w:val="00D229E8"/>
    <w:rsid w:val="00D22F1B"/>
    <w:rsid w:val="00D236C8"/>
    <w:rsid w:val="00D23BF4"/>
    <w:rsid w:val="00D24EB4"/>
    <w:rsid w:val="00D26DB2"/>
    <w:rsid w:val="00D2747C"/>
    <w:rsid w:val="00D30498"/>
    <w:rsid w:val="00D30C9D"/>
    <w:rsid w:val="00D30E3E"/>
    <w:rsid w:val="00D30FEF"/>
    <w:rsid w:val="00D31970"/>
    <w:rsid w:val="00D31DFA"/>
    <w:rsid w:val="00D32021"/>
    <w:rsid w:val="00D32B19"/>
    <w:rsid w:val="00D32C8C"/>
    <w:rsid w:val="00D3454D"/>
    <w:rsid w:val="00D34F98"/>
    <w:rsid w:val="00D35033"/>
    <w:rsid w:val="00D35075"/>
    <w:rsid w:val="00D3636C"/>
    <w:rsid w:val="00D3659B"/>
    <w:rsid w:val="00D376D1"/>
    <w:rsid w:val="00D37C16"/>
    <w:rsid w:val="00D40EA3"/>
    <w:rsid w:val="00D41845"/>
    <w:rsid w:val="00D431E1"/>
    <w:rsid w:val="00D44C75"/>
    <w:rsid w:val="00D451B9"/>
    <w:rsid w:val="00D459E0"/>
    <w:rsid w:val="00D46408"/>
    <w:rsid w:val="00D47A76"/>
    <w:rsid w:val="00D47F10"/>
    <w:rsid w:val="00D50A60"/>
    <w:rsid w:val="00D51B79"/>
    <w:rsid w:val="00D522DF"/>
    <w:rsid w:val="00D53955"/>
    <w:rsid w:val="00D54383"/>
    <w:rsid w:val="00D5441E"/>
    <w:rsid w:val="00D5470A"/>
    <w:rsid w:val="00D55E02"/>
    <w:rsid w:val="00D5626D"/>
    <w:rsid w:val="00D57106"/>
    <w:rsid w:val="00D57544"/>
    <w:rsid w:val="00D57AD7"/>
    <w:rsid w:val="00D57B8E"/>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682"/>
    <w:rsid w:val="00D7573F"/>
    <w:rsid w:val="00D804D5"/>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61EB"/>
    <w:rsid w:val="00D97D45"/>
    <w:rsid w:val="00DA1877"/>
    <w:rsid w:val="00DA1AF5"/>
    <w:rsid w:val="00DA1B69"/>
    <w:rsid w:val="00DA2079"/>
    <w:rsid w:val="00DA3723"/>
    <w:rsid w:val="00DA3DF1"/>
    <w:rsid w:val="00DA4E09"/>
    <w:rsid w:val="00DA4F2A"/>
    <w:rsid w:val="00DA79B1"/>
    <w:rsid w:val="00DA7D66"/>
    <w:rsid w:val="00DB03F9"/>
    <w:rsid w:val="00DB169D"/>
    <w:rsid w:val="00DB18D7"/>
    <w:rsid w:val="00DB1DDF"/>
    <w:rsid w:val="00DB3BFE"/>
    <w:rsid w:val="00DB53B4"/>
    <w:rsid w:val="00DB552E"/>
    <w:rsid w:val="00DB56A7"/>
    <w:rsid w:val="00DB59E7"/>
    <w:rsid w:val="00DB5A5E"/>
    <w:rsid w:val="00DB5E69"/>
    <w:rsid w:val="00DB6274"/>
    <w:rsid w:val="00DB6281"/>
    <w:rsid w:val="00DC19CD"/>
    <w:rsid w:val="00DC2733"/>
    <w:rsid w:val="00DC40C9"/>
    <w:rsid w:val="00DC4AF7"/>
    <w:rsid w:val="00DC5379"/>
    <w:rsid w:val="00DC60E3"/>
    <w:rsid w:val="00DD112A"/>
    <w:rsid w:val="00DD163E"/>
    <w:rsid w:val="00DD233E"/>
    <w:rsid w:val="00DD43C0"/>
    <w:rsid w:val="00DD4C9A"/>
    <w:rsid w:val="00DD5012"/>
    <w:rsid w:val="00DD6350"/>
    <w:rsid w:val="00DD6EE5"/>
    <w:rsid w:val="00DE09AB"/>
    <w:rsid w:val="00DE0ADF"/>
    <w:rsid w:val="00DE10D9"/>
    <w:rsid w:val="00DE256D"/>
    <w:rsid w:val="00DE2798"/>
    <w:rsid w:val="00DE3285"/>
    <w:rsid w:val="00DE346D"/>
    <w:rsid w:val="00DE3B03"/>
    <w:rsid w:val="00DE4D69"/>
    <w:rsid w:val="00DE6B92"/>
    <w:rsid w:val="00DE773D"/>
    <w:rsid w:val="00DF02A7"/>
    <w:rsid w:val="00DF1008"/>
    <w:rsid w:val="00DF40B2"/>
    <w:rsid w:val="00DF45A9"/>
    <w:rsid w:val="00DF4CD3"/>
    <w:rsid w:val="00DF503E"/>
    <w:rsid w:val="00DF56E6"/>
    <w:rsid w:val="00E00188"/>
    <w:rsid w:val="00E00284"/>
    <w:rsid w:val="00E022D2"/>
    <w:rsid w:val="00E03C1B"/>
    <w:rsid w:val="00E04BA8"/>
    <w:rsid w:val="00E04BB2"/>
    <w:rsid w:val="00E07CDC"/>
    <w:rsid w:val="00E102D1"/>
    <w:rsid w:val="00E11ACC"/>
    <w:rsid w:val="00E11B72"/>
    <w:rsid w:val="00E1326A"/>
    <w:rsid w:val="00E160F3"/>
    <w:rsid w:val="00E16B75"/>
    <w:rsid w:val="00E20047"/>
    <w:rsid w:val="00E206E0"/>
    <w:rsid w:val="00E211BA"/>
    <w:rsid w:val="00E212DE"/>
    <w:rsid w:val="00E22F5E"/>
    <w:rsid w:val="00E26353"/>
    <w:rsid w:val="00E26F54"/>
    <w:rsid w:val="00E273E6"/>
    <w:rsid w:val="00E305CB"/>
    <w:rsid w:val="00E30A41"/>
    <w:rsid w:val="00E3169D"/>
    <w:rsid w:val="00E31700"/>
    <w:rsid w:val="00E319D9"/>
    <w:rsid w:val="00E32256"/>
    <w:rsid w:val="00E32E70"/>
    <w:rsid w:val="00E3321D"/>
    <w:rsid w:val="00E34551"/>
    <w:rsid w:val="00E35070"/>
    <w:rsid w:val="00E37207"/>
    <w:rsid w:val="00E37C33"/>
    <w:rsid w:val="00E40F97"/>
    <w:rsid w:val="00E429D4"/>
    <w:rsid w:val="00E461D5"/>
    <w:rsid w:val="00E47917"/>
    <w:rsid w:val="00E5006F"/>
    <w:rsid w:val="00E50ED6"/>
    <w:rsid w:val="00E51188"/>
    <w:rsid w:val="00E515A4"/>
    <w:rsid w:val="00E51644"/>
    <w:rsid w:val="00E53863"/>
    <w:rsid w:val="00E55281"/>
    <w:rsid w:val="00E55623"/>
    <w:rsid w:val="00E558A3"/>
    <w:rsid w:val="00E5656F"/>
    <w:rsid w:val="00E60E8E"/>
    <w:rsid w:val="00E61C61"/>
    <w:rsid w:val="00E62D04"/>
    <w:rsid w:val="00E63132"/>
    <w:rsid w:val="00E63774"/>
    <w:rsid w:val="00E63789"/>
    <w:rsid w:val="00E63D5A"/>
    <w:rsid w:val="00E64A64"/>
    <w:rsid w:val="00E64C8F"/>
    <w:rsid w:val="00E65267"/>
    <w:rsid w:val="00E6577F"/>
    <w:rsid w:val="00E65961"/>
    <w:rsid w:val="00E660CC"/>
    <w:rsid w:val="00E66F24"/>
    <w:rsid w:val="00E67E79"/>
    <w:rsid w:val="00E67ECB"/>
    <w:rsid w:val="00E72FC3"/>
    <w:rsid w:val="00E75FEC"/>
    <w:rsid w:val="00E7604E"/>
    <w:rsid w:val="00E762E6"/>
    <w:rsid w:val="00E7643D"/>
    <w:rsid w:val="00E7793B"/>
    <w:rsid w:val="00E805C6"/>
    <w:rsid w:val="00E807A9"/>
    <w:rsid w:val="00E808BF"/>
    <w:rsid w:val="00E816C3"/>
    <w:rsid w:val="00E827C7"/>
    <w:rsid w:val="00E83030"/>
    <w:rsid w:val="00E84C79"/>
    <w:rsid w:val="00E865C9"/>
    <w:rsid w:val="00E87875"/>
    <w:rsid w:val="00E87F63"/>
    <w:rsid w:val="00E901D9"/>
    <w:rsid w:val="00E90E3C"/>
    <w:rsid w:val="00E90FA1"/>
    <w:rsid w:val="00E91023"/>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216E"/>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7CF"/>
    <w:rsid w:val="00EF6FE1"/>
    <w:rsid w:val="00EF71F7"/>
    <w:rsid w:val="00F054F1"/>
    <w:rsid w:val="00F06122"/>
    <w:rsid w:val="00F06728"/>
    <w:rsid w:val="00F0702D"/>
    <w:rsid w:val="00F109B5"/>
    <w:rsid w:val="00F10D5E"/>
    <w:rsid w:val="00F11618"/>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308F1"/>
    <w:rsid w:val="00F31480"/>
    <w:rsid w:val="00F31B4E"/>
    <w:rsid w:val="00F334DD"/>
    <w:rsid w:val="00F336C1"/>
    <w:rsid w:val="00F33C7F"/>
    <w:rsid w:val="00F3568A"/>
    <w:rsid w:val="00F37457"/>
    <w:rsid w:val="00F37751"/>
    <w:rsid w:val="00F424AA"/>
    <w:rsid w:val="00F42647"/>
    <w:rsid w:val="00F42D3D"/>
    <w:rsid w:val="00F439CB"/>
    <w:rsid w:val="00F442B0"/>
    <w:rsid w:val="00F44AA2"/>
    <w:rsid w:val="00F465E8"/>
    <w:rsid w:val="00F50011"/>
    <w:rsid w:val="00F52047"/>
    <w:rsid w:val="00F5270E"/>
    <w:rsid w:val="00F5473F"/>
    <w:rsid w:val="00F54BAD"/>
    <w:rsid w:val="00F56B77"/>
    <w:rsid w:val="00F56CFC"/>
    <w:rsid w:val="00F57A26"/>
    <w:rsid w:val="00F612C5"/>
    <w:rsid w:val="00F61A63"/>
    <w:rsid w:val="00F61A76"/>
    <w:rsid w:val="00F63611"/>
    <w:rsid w:val="00F6432C"/>
    <w:rsid w:val="00F647DA"/>
    <w:rsid w:val="00F66373"/>
    <w:rsid w:val="00F66569"/>
    <w:rsid w:val="00F673CC"/>
    <w:rsid w:val="00F67FDC"/>
    <w:rsid w:val="00F708DC"/>
    <w:rsid w:val="00F71280"/>
    <w:rsid w:val="00F71666"/>
    <w:rsid w:val="00F71BEF"/>
    <w:rsid w:val="00F71C68"/>
    <w:rsid w:val="00F72850"/>
    <w:rsid w:val="00F74948"/>
    <w:rsid w:val="00F75311"/>
    <w:rsid w:val="00F76B74"/>
    <w:rsid w:val="00F77F11"/>
    <w:rsid w:val="00F8021B"/>
    <w:rsid w:val="00F80376"/>
    <w:rsid w:val="00F80FC4"/>
    <w:rsid w:val="00F82012"/>
    <w:rsid w:val="00F82914"/>
    <w:rsid w:val="00F848CA"/>
    <w:rsid w:val="00F855D3"/>
    <w:rsid w:val="00F86A32"/>
    <w:rsid w:val="00F878C0"/>
    <w:rsid w:val="00F9019F"/>
    <w:rsid w:val="00F90FEE"/>
    <w:rsid w:val="00F9297E"/>
    <w:rsid w:val="00F92A96"/>
    <w:rsid w:val="00F930E7"/>
    <w:rsid w:val="00F942D5"/>
    <w:rsid w:val="00F94D23"/>
    <w:rsid w:val="00F95248"/>
    <w:rsid w:val="00F96505"/>
    <w:rsid w:val="00F9687F"/>
    <w:rsid w:val="00FA310E"/>
    <w:rsid w:val="00FA4E89"/>
    <w:rsid w:val="00FA5527"/>
    <w:rsid w:val="00FA59D9"/>
    <w:rsid w:val="00FA6733"/>
    <w:rsid w:val="00FA6809"/>
    <w:rsid w:val="00FB058C"/>
    <w:rsid w:val="00FB20B7"/>
    <w:rsid w:val="00FB3448"/>
    <w:rsid w:val="00FB3634"/>
    <w:rsid w:val="00FB39DE"/>
    <w:rsid w:val="00FB6E8A"/>
    <w:rsid w:val="00FC13A7"/>
    <w:rsid w:val="00FC1951"/>
    <w:rsid w:val="00FC2667"/>
    <w:rsid w:val="00FC30DC"/>
    <w:rsid w:val="00FC3E73"/>
    <w:rsid w:val="00FC4272"/>
    <w:rsid w:val="00FC4CAB"/>
    <w:rsid w:val="00FC6245"/>
    <w:rsid w:val="00FC6E3E"/>
    <w:rsid w:val="00FC7431"/>
    <w:rsid w:val="00FC7EA5"/>
    <w:rsid w:val="00FD003F"/>
    <w:rsid w:val="00FD062B"/>
    <w:rsid w:val="00FD13E9"/>
    <w:rsid w:val="00FD2E15"/>
    <w:rsid w:val="00FD5290"/>
    <w:rsid w:val="00FD593E"/>
    <w:rsid w:val="00FD69B0"/>
    <w:rsid w:val="00FD6F1E"/>
    <w:rsid w:val="00FD793B"/>
    <w:rsid w:val="00FD79B3"/>
    <w:rsid w:val="00FD7A68"/>
    <w:rsid w:val="00FE00B4"/>
    <w:rsid w:val="00FE08A6"/>
    <w:rsid w:val="00FE0A43"/>
    <w:rsid w:val="00FE2A5D"/>
    <w:rsid w:val="00FE2AFE"/>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69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1354</Characters>
  <Application>Microsoft Office Word</Application>
  <DocSecurity>0</DocSecurity>
  <Lines>11</Lines>
  <Paragraphs>3</Paragraphs>
  <ScaleCrop>false</ScaleCrop>
  <Company>微软中国</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2020-09-14T06:24:00Z</dcterms:created>
  <dcterms:modified xsi:type="dcterms:W3CDTF">2020-09-14T06:26:00Z</dcterms:modified>
</cp:coreProperties>
</file>