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04" w:rsidRDefault="00B31204" w:rsidP="00B31204">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B31204" w:rsidRDefault="00B31204" w:rsidP="00B31204">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下表有关身份证识别仪(身份证自动识别系统)项目采购的资料是对“采购公告”的具体补充和修改，如有矛盾应以本响应资料表为准。</w:t>
      </w:r>
    </w:p>
    <w:p w:rsidR="00B31204" w:rsidRDefault="00B31204" w:rsidP="00B31204">
      <w:pPr>
        <w:pStyle w:val="a3"/>
        <w:tabs>
          <w:tab w:val="left" w:pos="532"/>
        </w:tabs>
        <w:autoSpaceDE w:val="0"/>
        <w:autoSpaceDN w:val="0"/>
        <w:spacing w:line="360" w:lineRule="exact"/>
        <w:ind w:firstLine="0"/>
        <w:rPr>
          <w:rFonts w:asciiTheme="majorEastAsia" w:eastAsiaTheme="majorEastAsia" w:hAnsiTheme="majorEastAsia"/>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B31204" w:rsidTr="00BE5467">
        <w:trPr>
          <w:cantSplit/>
        </w:trPr>
        <w:tc>
          <w:tcPr>
            <w:tcW w:w="1381" w:type="dxa"/>
            <w:gridSpan w:val="2"/>
            <w:tcBorders>
              <w:top w:val="single" w:sz="4" w:space="0" w:color="auto"/>
              <w:left w:val="single" w:sz="4" w:space="0" w:color="auto"/>
              <w:bottom w:val="single" w:sz="4" w:space="0" w:color="auto"/>
              <w:right w:val="single" w:sz="4" w:space="0" w:color="auto"/>
            </w:tcBorders>
          </w:tcPr>
          <w:p w:rsidR="00B31204" w:rsidRDefault="00B31204" w:rsidP="00BE5467">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B31204" w:rsidRDefault="00B31204" w:rsidP="00BE5467">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B31204" w:rsidTr="00BE5467">
        <w:trPr>
          <w:cantSplit/>
        </w:trPr>
        <w:tc>
          <w:tcPr>
            <w:tcW w:w="9177" w:type="dxa"/>
            <w:gridSpan w:val="3"/>
          </w:tcPr>
          <w:p w:rsidR="00B31204" w:rsidRDefault="00B31204" w:rsidP="00BE5467">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陈诗妤</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+86-21-62758027转1848</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+86-21-62950885</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hyperlink r:id="rId7" w:history="1">
              <w:r>
                <w:rPr>
                  <w:rStyle w:val="a5"/>
                  <w:rFonts w:asciiTheme="majorEastAsia" w:eastAsiaTheme="majorEastAsia" w:hAnsiTheme="majorEastAsia" w:hint="eastAsia"/>
                  <w:sz w:val="24"/>
                  <w:szCs w:val="24"/>
                </w:rPr>
                <w:t>duzheng</w:t>
              </w:r>
              <w:r>
                <w:rPr>
                  <w:rStyle w:val="a5"/>
                  <w:rFonts w:asciiTheme="majorEastAsia" w:eastAsiaTheme="majorEastAsia" w:hAnsiTheme="majorEastAsia"/>
                  <w:sz w:val="24"/>
                  <w:szCs w:val="24"/>
                </w:rPr>
                <w:t>@</w:t>
              </w:r>
              <w:r>
                <w:rPr>
                  <w:rStyle w:val="a5"/>
                  <w:rFonts w:asciiTheme="majorEastAsia" w:eastAsiaTheme="majorEastAsia" w:hAnsiTheme="majorEastAsia" w:hint="eastAsia"/>
                  <w:sz w:val="24"/>
                  <w:szCs w:val="24"/>
                </w:rPr>
                <w:t>sbc.org.cn</w:t>
              </w:r>
            </w:hyperlink>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B31204" w:rsidRDefault="00B31204" w:rsidP="00BE5467">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帐号</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B31204" w:rsidRDefault="00B31204" w:rsidP="00BE5467">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项目名称：身份证识别仪(身份证自动识别系统)项目</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B31204" w:rsidRDefault="00B31204" w:rsidP="00BE5467">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   SBCNZ-2019-404</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B31204" w:rsidRDefault="00B31204" w:rsidP="00BE5467">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《身份证识别仪(身份证自动识别系统)项目采购项目评审结果通知书》发出后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B31204" w:rsidRDefault="00B31204" w:rsidP="00BE5467">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B31204" w:rsidTr="00BE5467">
        <w:trPr>
          <w:cantSplit/>
        </w:trPr>
        <w:tc>
          <w:tcPr>
            <w:tcW w:w="9177" w:type="dxa"/>
            <w:gridSpan w:val="3"/>
          </w:tcPr>
          <w:p w:rsidR="00B31204" w:rsidRDefault="00B31204" w:rsidP="00BE5467">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B31204" w:rsidRDefault="00B31204" w:rsidP="00BE5467">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★2.2</w:t>
            </w:r>
          </w:p>
        </w:tc>
        <w:tc>
          <w:tcPr>
            <w:tcW w:w="7796" w:type="dxa"/>
          </w:tcPr>
          <w:p w:rsidR="00B31204" w:rsidRDefault="00B31204" w:rsidP="00BE5467">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B31204" w:rsidRDefault="00B31204" w:rsidP="00B31204">
            <w:pPr>
              <w:numPr>
                <w:ilvl w:val="0"/>
                <w:numId w:val="1"/>
              </w:numPr>
              <w:tabs>
                <w:tab w:val="clear" w:pos="600"/>
                <w:tab w:val="left" w:pos="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响应人需要有独立法人资格和相应的经营范围，提供三证合一的企业法人营业执照副本复印件。</w:t>
            </w:r>
          </w:p>
          <w:p w:rsidR="00B31204" w:rsidRDefault="00B31204" w:rsidP="00B31204">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响应人在上海市有固定的经营服务场所；</w:t>
            </w:r>
          </w:p>
          <w:p w:rsidR="00B31204" w:rsidRDefault="00B31204" w:rsidP="00B31204">
            <w:pPr>
              <w:numPr>
                <w:ilvl w:val="0"/>
                <w:numId w:val="1"/>
              </w:numPr>
              <w:tabs>
                <w:tab w:val="clear" w:pos="600"/>
                <w:tab w:val="left" w:pos="360"/>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响应人需提供针对本项目的售后服务承诺书；</w:t>
            </w:r>
          </w:p>
          <w:p w:rsidR="00B31204" w:rsidRDefault="00B31204" w:rsidP="00B31204">
            <w:pPr>
              <w:numPr>
                <w:ilvl w:val="0"/>
                <w:numId w:val="1"/>
              </w:numPr>
              <w:tabs>
                <w:tab w:val="clear" w:pos="600"/>
                <w:tab w:val="left" w:pos="360"/>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响应人另需提供响应产品在国内的用户名单、联系人及联系电话。</w:t>
            </w:r>
          </w:p>
          <w:p w:rsidR="00B31204" w:rsidRDefault="00B31204" w:rsidP="00B31204">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类似业绩和经验，以合同复印件或销售发票为准；</w:t>
            </w:r>
          </w:p>
          <w:p w:rsidR="00B31204" w:rsidRDefault="00B31204" w:rsidP="00B31204">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响应人在近三年，</w:t>
            </w:r>
            <w:r>
              <w:rPr>
                <w:rFonts w:asciiTheme="majorEastAsia" w:eastAsiaTheme="majorEastAsia" w:hAnsiTheme="majorEastAsia" w:hint="eastAsia"/>
                <w:sz w:val="24"/>
                <w:szCs w:val="24"/>
              </w:rPr>
              <w:t>参加政府采购经营活动中，没有重大违法记录，自行提交承诺函（附件）。</w:t>
            </w:r>
          </w:p>
          <w:p w:rsidR="00B31204" w:rsidRDefault="00B31204" w:rsidP="00B31204">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响应人未被“信用中国”网站（</w:t>
            </w:r>
            <w:r>
              <w:rPr>
                <w:rFonts w:asciiTheme="majorEastAsia" w:eastAsiaTheme="majorEastAsia" w:hAnsiTheme="majorEastAsia" w:cs="宋体"/>
                <w:sz w:val="24"/>
                <w:szCs w:val="24"/>
              </w:rPr>
              <w:t>www.creditchina.gov.cn</w:t>
            </w:r>
            <w:r>
              <w:rPr>
                <w:rFonts w:asciiTheme="majorEastAsia" w:eastAsiaTheme="majorEastAsia" w:hAnsiTheme="majorEastAsia" w:cs="宋体" w:hint="eastAsia"/>
                <w:sz w:val="24"/>
                <w:szCs w:val="24"/>
              </w:rPr>
              <w:t>）列入失信执行人、重大税收违法案件当事人名单；</w:t>
            </w:r>
          </w:p>
          <w:p w:rsidR="00B31204" w:rsidRDefault="00B31204" w:rsidP="00B31204">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B31204" w:rsidRDefault="00B31204" w:rsidP="00BE5467">
            <w:pPr>
              <w:tabs>
                <w:tab w:val="left" w:pos="349"/>
              </w:tabs>
              <w:kinsoku w:val="0"/>
              <w:autoSpaceDE w:val="0"/>
              <w:autoSpaceDN w:val="0"/>
              <w:spacing w:line="360" w:lineRule="auto"/>
              <w:ind w:left="349"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需提供以上所有资料（在响应文件目录中需标明具体页码）并加盖公章，提供不全者，将导致作废。</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B31204" w:rsidRDefault="00B31204" w:rsidP="00BE5467">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B31204" w:rsidRDefault="00B31204" w:rsidP="00B31204">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B31204" w:rsidRDefault="00B31204" w:rsidP="00B31204">
            <w:pPr>
              <w:numPr>
                <w:ilvl w:val="0"/>
                <w:numId w:val="2"/>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B31204" w:rsidRDefault="00B31204" w:rsidP="00B31204">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、《药品生产质量管理规范》认证证书的复印件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《药品经营许可证》认证证书的复印件（所投产品为药品时适用）；</w:t>
            </w:r>
          </w:p>
          <w:p w:rsidR="00B31204" w:rsidRDefault="00B31204" w:rsidP="00B31204">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响应人需提供由中华人民共和国国家食品药品监督管理局颁发的开封之日在有效期内的医疗器械产品注册证（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B31204" w:rsidRDefault="00B31204" w:rsidP="00B31204">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B31204" w:rsidRDefault="00B31204" w:rsidP="00B31204">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B31204" w:rsidRDefault="00B31204" w:rsidP="00B31204">
            <w:pPr>
              <w:numPr>
                <w:ilvl w:val="0"/>
                <w:numId w:val="2"/>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B31204" w:rsidRDefault="00B31204" w:rsidP="00BE5467">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★2.4</w:t>
            </w:r>
          </w:p>
        </w:tc>
        <w:tc>
          <w:tcPr>
            <w:tcW w:w="7796" w:type="dxa"/>
          </w:tcPr>
          <w:p w:rsidR="00B31204" w:rsidRDefault="00B31204" w:rsidP="00BE5467">
            <w:pPr>
              <w:kinsoku w:val="0"/>
              <w:autoSpaceDE w:val="0"/>
              <w:autoSpaceDN w:val="0"/>
              <w:spacing w:line="240" w:lineRule="atLeast"/>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响应设备类的还需包括但不限于以下资料：</w:t>
            </w:r>
          </w:p>
          <w:p w:rsidR="00B31204" w:rsidRDefault="00B31204" w:rsidP="00B31204">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中国国家强制性产品认证证书（CCC证书）（涉及产品类别按《中国强制性产品认证目录》的相关规定）的复印件；</w:t>
            </w:r>
          </w:p>
          <w:p w:rsidR="00B31204" w:rsidRDefault="00B31204" w:rsidP="00B31204">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由响应设备生产厂家提供的响应机型的最新原版正式技术参数资料（英文的</w:t>
            </w:r>
            <w:r>
              <w:rPr>
                <w:rFonts w:asciiTheme="majorEastAsia" w:eastAsiaTheme="majorEastAsia" w:hAnsiTheme="majorEastAsia" w:cs="Arial"/>
                <w:color w:val="000000"/>
                <w:kern w:val="0"/>
                <w:sz w:val="24"/>
                <w:szCs w:val="24"/>
              </w:rPr>
              <w:t>Product Data Sheet</w:t>
            </w:r>
            <w:r>
              <w:rPr>
                <w:rFonts w:asciiTheme="majorEastAsia" w:eastAsiaTheme="majorEastAsia" w:hAnsiTheme="majorEastAsia" w:cs="Arial" w:hint="eastAsia"/>
                <w:color w:val="000000"/>
                <w:kern w:val="0"/>
                <w:sz w:val="24"/>
                <w:szCs w:val="24"/>
              </w:rPr>
              <w:t>）；</w:t>
            </w:r>
          </w:p>
          <w:p w:rsidR="00B31204" w:rsidRDefault="00B31204" w:rsidP="00B31204">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响应机型在中国国内的销售业绩，并提供装机用户名单（有用户名称、联系人及联系方式）；</w:t>
            </w:r>
          </w:p>
          <w:p w:rsidR="00B31204" w:rsidRDefault="00B31204" w:rsidP="00BE5467">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提交的资格证明文件的原件或复印件上均需加盖</w:t>
            </w: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的公章。</w:t>
            </w:r>
          </w:p>
          <w:p w:rsidR="00B31204" w:rsidRDefault="00B31204" w:rsidP="00BE5467">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对于上述要求中未涵盖，但属响应设备必须符合的强制性认证标准、国家关于安全、卫生、环保、质量、能耗等有关规定的，必须提供相关资格证明文件，否则其响应将被拒绝。</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B31204" w:rsidRDefault="00B31204" w:rsidP="00BE5467">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其他：</w:t>
            </w:r>
          </w:p>
          <w:p w:rsidR="00B31204" w:rsidRDefault="00B31204" w:rsidP="00BE5467">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B31204" w:rsidRDefault="00B31204" w:rsidP="00BE5467">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Arial" w:hint="eastAsia"/>
                <w:color w:val="000000"/>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7796" w:type="dxa"/>
          </w:tcPr>
          <w:p w:rsidR="00B31204" w:rsidRDefault="00B31204" w:rsidP="00BE5467">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B31204" w:rsidTr="00BE5467">
        <w:trPr>
          <w:cantSplit/>
        </w:trPr>
        <w:tc>
          <w:tcPr>
            <w:tcW w:w="9177" w:type="dxa"/>
            <w:gridSpan w:val="3"/>
            <w:vAlign w:val="center"/>
          </w:tcPr>
          <w:p w:rsidR="00B31204" w:rsidRDefault="00B31204" w:rsidP="00BE5467">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B31204" w:rsidRDefault="00B31204" w:rsidP="00BE5467">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B31204" w:rsidRDefault="00B31204" w:rsidP="00BE5467">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B31204" w:rsidRDefault="00B31204" w:rsidP="00BE5467">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B31204" w:rsidRDefault="00B31204" w:rsidP="00BE5467">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w:t>
            </w:r>
          </w:p>
          <w:p w:rsidR="00B31204" w:rsidRDefault="00B31204" w:rsidP="00BE5467">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B31204" w:rsidRDefault="00B31204" w:rsidP="00BE5467">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2.响应文件开启一览表</w:t>
            </w:r>
          </w:p>
          <w:p w:rsidR="00B31204" w:rsidRDefault="00B31204" w:rsidP="00BE5467">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（1）响应文件开启一览表应填写项目总价。</w:t>
            </w:r>
          </w:p>
          <w:p w:rsidR="00B31204" w:rsidRDefault="00B31204" w:rsidP="00BE5467">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3.响应分项报价表</w:t>
            </w:r>
          </w:p>
          <w:p w:rsidR="00B31204" w:rsidRDefault="00B31204" w:rsidP="00BE5467">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4.货物说明一览表</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 技术规格响应/偏离表；商务条款响应/偏离表</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6.响应人资格证明文件</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7.产品配置的详细清单（包括软硬件及伴随服务）,中英文对照，并详细列出系统中各单项的报价；</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8.提供详细常规耗材及零配件清单及价格</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9.响应设备生产厂家的该产品最新原版正式技术参数资料（英文的</w:t>
            </w:r>
            <w:r>
              <w:rPr>
                <w:rFonts w:asciiTheme="majorEastAsia" w:eastAsiaTheme="majorEastAsia" w:hAnsiTheme="majorEastAsia"/>
                <w:sz w:val="24"/>
                <w:szCs w:val="24"/>
              </w:rPr>
              <w:t>Product Data Sheet</w:t>
            </w:r>
            <w:r>
              <w:rPr>
                <w:rFonts w:asciiTheme="majorEastAsia" w:eastAsiaTheme="majorEastAsia" w:hAnsiTheme="majorEastAsia" w:hint="eastAsia"/>
                <w:sz w:val="24"/>
                <w:szCs w:val="24"/>
              </w:rPr>
              <w:t>）及产品货号、制造商公开发布的彩色印刷产品样本等技术资料；</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10.提供用户中文操作手册及维修手册壹套</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11.响应货物相关的技术服务、安装调试及保修服务的售后服务承诺书。</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12.其他资料（响应人认为有必要提交的其他资料）</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1.供应商基本情况声明</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6.响应人无重大违法记录承诺书</w:t>
            </w:r>
            <w:bookmarkStart w:id="0" w:name="_Toc143912317"/>
            <w:r>
              <w:rPr>
                <w:rFonts w:asciiTheme="majorEastAsia" w:eastAsiaTheme="majorEastAsia" w:hAnsiTheme="majorEastAsia" w:hint="eastAsia"/>
                <w:sz w:val="24"/>
                <w:szCs w:val="24"/>
              </w:rPr>
              <w:t>（格式见第五章）</w:t>
            </w:r>
          </w:p>
          <w:bookmarkEnd w:id="0"/>
          <w:p w:rsidR="00B31204" w:rsidRDefault="00B31204" w:rsidP="00BE5467">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7.其他资料：供应商认为有必要提交的其他资料。</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tcPr>
          <w:p w:rsidR="00B31204" w:rsidRDefault="00B31204" w:rsidP="00BE5467">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B31204" w:rsidRDefault="00B31204" w:rsidP="00BE5467">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B31204" w:rsidRDefault="00B31204" w:rsidP="00BE5467">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B31204" w:rsidRDefault="00B31204" w:rsidP="00BE5467">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tcPr>
          <w:p w:rsidR="00B31204" w:rsidRDefault="00B31204" w:rsidP="00BE5467">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tcPr>
          <w:p w:rsidR="00B31204" w:rsidRDefault="00B31204" w:rsidP="00BE5467">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B31204" w:rsidTr="00BE5467">
        <w:trPr>
          <w:cantSplit/>
        </w:trPr>
        <w:tc>
          <w:tcPr>
            <w:tcW w:w="9177" w:type="dxa"/>
            <w:gridSpan w:val="3"/>
          </w:tcPr>
          <w:p w:rsidR="00B31204" w:rsidRDefault="00B31204" w:rsidP="00BE5467">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4货物需求</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预算总金额：17.28万元（人民币）</w:t>
            </w:r>
          </w:p>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B31204" w:rsidRDefault="00B31204" w:rsidP="00BE5467">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B31204" w:rsidRDefault="00B31204" w:rsidP="00BE5467">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数量：24套</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7796" w:type="dxa"/>
          </w:tcPr>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Theme="majorEastAsia" w:eastAsiaTheme="majorEastAsia" w:hAnsiTheme="majorEastAsia" w:cs="宋体" w:hint="eastAsia"/>
                <w:sz w:val="24"/>
                <w:szCs w:val="24"/>
              </w:rPr>
              <w:t>自合同签订生效之日起60天内</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7796" w:type="dxa"/>
          </w:tcPr>
          <w:p w:rsidR="00B31204" w:rsidRDefault="00B31204" w:rsidP="00BE5467">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证明货物和服务与采购文件的要求相一致的文件，可以是文字资料、图纸和数据，包括但不限于：</w:t>
            </w:r>
          </w:p>
          <w:p w:rsidR="00B31204" w:rsidRDefault="00B31204" w:rsidP="00BE5467">
            <w:pPr>
              <w:kinsoku w:val="0"/>
              <w:autoSpaceDE w:val="0"/>
              <w:autoSpaceDN w:val="0"/>
              <w:spacing w:line="240" w:lineRule="atLeast"/>
              <w:ind w:leftChars="27" w:left="657" w:right="57" w:hangingChars="250" w:hanging="6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1）货物主要技术指标和性能的详细说明；</w:t>
            </w:r>
          </w:p>
          <w:p w:rsidR="00B31204" w:rsidRDefault="00B31204" w:rsidP="00BE5467">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2）响应人必须提供响应货物验收合格后开始使用至第10年的周期内正常、连续地使用所必须的备件和专用工具清单，包括备件和专用工具的货源及现行价格；</w:t>
            </w:r>
          </w:p>
          <w:p w:rsidR="00B31204" w:rsidRDefault="00B31204" w:rsidP="00BE5467">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B31204" w:rsidRDefault="00B31204" w:rsidP="00BE5467">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B31204" w:rsidRDefault="00B31204" w:rsidP="00BE5467">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B31204" w:rsidTr="00BE5467">
        <w:trPr>
          <w:cantSplit/>
        </w:trPr>
        <w:tc>
          <w:tcPr>
            <w:tcW w:w="9177" w:type="dxa"/>
            <w:gridSpan w:val="3"/>
          </w:tcPr>
          <w:p w:rsidR="00B31204" w:rsidRDefault="00B31204" w:rsidP="00BE5467">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B31204" w:rsidTr="00BE5467">
        <w:trPr>
          <w:cantSplit/>
        </w:trPr>
        <w:tc>
          <w:tcPr>
            <w:tcW w:w="814" w:type="dxa"/>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B31204" w:rsidRDefault="00B31204" w:rsidP="00BE5467">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B31204" w:rsidTr="00BE5467">
        <w:trPr>
          <w:cantSplit/>
        </w:trPr>
        <w:tc>
          <w:tcPr>
            <w:tcW w:w="814" w:type="dxa"/>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tcPr>
          <w:p w:rsidR="00B31204" w:rsidRDefault="00B31204" w:rsidP="00BE5467">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B31204" w:rsidRDefault="00B31204" w:rsidP="00BE5467">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B31204" w:rsidRDefault="00B31204" w:rsidP="00BE5467">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B31204" w:rsidRDefault="00B31204" w:rsidP="00BE5467">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B31204" w:rsidTr="00BE5467">
        <w:trPr>
          <w:cantSplit/>
        </w:trPr>
        <w:tc>
          <w:tcPr>
            <w:tcW w:w="814" w:type="dxa"/>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5.3</w:t>
            </w:r>
          </w:p>
        </w:tc>
        <w:tc>
          <w:tcPr>
            <w:tcW w:w="8363" w:type="dxa"/>
            <w:gridSpan w:val="2"/>
          </w:tcPr>
          <w:p w:rsidR="00B31204" w:rsidRDefault="00B31204" w:rsidP="00BE5467">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评审委员会应按响应人综合评分，由高到低的顺序确定不超过3个成交候选人，综合评分价格最高者为排名第一的成交候选人。</w:t>
            </w:r>
          </w:p>
        </w:tc>
      </w:tr>
      <w:tr w:rsidR="00B31204" w:rsidTr="00BE5467">
        <w:tc>
          <w:tcPr>
            <w:tcW w:w="814" w:type="dxa"/>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B31204" w:rsidTr="00BE5467">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B31204" w:rsidTr="00BE5467">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30</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报价得分＝报价分值×（评审基准价</w:t>
                  </w:r>
                  <w:r>
                    <w:rPr>
                      <w:rFonts w:asciiTheme="majorEastAsia" w:eastAsiaTheme="majorEastAsia" w:hAnsiTheme="majorEastAsia"/>
                      <w:sz w:val="24"/>
                      <w:szCs w:val="24"/>
                    </w:rPr>
                    <w:t>/</w:t>
                  </w:r>
                  <w:r>
                    <w:rPr>
                      <w:rFonts w:asciiTheme="majorEastAsia" w:eastAsiaTheme="majorEastAsia" w:hAnsiTheme="majorEastAsia" w:hint="eastAsia"/>
                      <w:sz w:val="24"/>
                      <w:szCs w:val="24"/>
                    </w:rPr>
                    <w:t>评审价）</w:t>
                  </w:r>
                </w:p>
              </w:tc>
            </w:tr>
            <w:tr w:rsidR="00B31204" w:rsidTr="00BE5467">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40</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31204">
                  <w:pPr>
                    <w:pStyle w:val="a6"/>
                    <w:numPr>
                      <w:ilvl w:val="0"/>
                      <w:numId w:val="4"/>
                    </w:numPr>
                    <w:ind w:firstLineChars="0"/>
                  </w:pPr>
                  <w:r>
                    <w:rPr>
                      <w:rFonts w:hint="eastAsia"/>
                    </w:rPr>
                    <w:t>评审内容：</w:t>
                  </w:r>
                  <w:r>
                    <w:rPr>
                      <w:rFonts w:ascii="Arial" w:hAnsi="Arial" w:cs="Arial" w:hint="eastAsia"/>
                      <w:szCs w:val="21"/>
                    </w:rPr>
                    <w:t>技术参数</w:t>
                  </w:r>
                </w:p>
                <w:p w:rsidR="00B31204" w:rsidRDefault="00B31204" w:rsidP="00BE5467">
                  <w:pPr>
                    <w:snapToGrid w:val="0"/>
                    <w:spacing w:line="276" w:lineRule="auto"/>
                  </w:pPr>
                  <w:r>
                    <w:rPr>
                      <w:rFonts w:hint="eastAsia"/>
                    </w:rPr>
                    <w:t>二、评审标准：</w:t>
                  </w:r>
                </w:p>
                <w:p w:rsidR="00B31204" w:rsidRDefault="00B31204" w:rsidP="00BE5467">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）响应产品技术参数符合采购文件所有实质性要求的，得基础分</w:t>
                  </w:r>
                  <w:r>
                    <w:rPr>
                      <w:rFonts w:hint="eastAsia"/>
                      <w:szCs w:val="21"/>
                    </w:rPr>
                    <w:t>40</w:t>
                  </w:r>
                  <w:r>
                    <w:rPr>
                      <w:rFonts w:hint="eastAsia"/>
                      <w:szCs w:val="21"/>
                    </w:rPr>
                    <w:t>分。</w:t>
                  </w:r>
                </w:p>
                <w:p w:rsidR="00B31204" w:rsidRDefault="00B31204" w:rsidP="00BE5467">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”号重要技术参数（如有）低于采购文件要求，其技术得分为</w:t>
                  </w:r>
                  <w:r>
                    <w:rPr>
                      <w:rFonts w:hint="eastAsia"/>
                      <w:szCs w:val="21"/>
                    </w:rPr>
                    <w:t>0</w:t>
                  </w:r>
                  <w:r>
                    <w:rPr>
                      <w:rFonts w:hint="eastAsia"/>
                      <w:szCs w:val="21"/>
                    </w:rPr>
                    <w:t>分。</w:t>
                  </w:r>
                </w:p>
                <w:p w:rsidR="00B31204" w:rsidRDefault="00B31204" w:rsidP="00BE5467">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B31204" w:rsidRDefault="00B31204" w:rsidP="00BE5467">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B31204" w:rsidRDefault="00B31204" w:rsidP="00BE5467">
                  <w:pPr>
                    <w:snapToGrid w:val="0"/>
                    <w:spacing w:line="276" w:lineRule="auto"/>
                    <w:rPr>
                      <w:rFonts w:asciiTheme="majorEastAsia" w:eastAsiaTheme="majorEastAsia" w:hAnsiTheme="majorEastAsia" w:cs="宋体"/>
                      <w:sz w:val="24"/>
                      <w:szCs w:val="24"/>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”号技术参数无技术支持资料的，视为该技术参数低于采购文件要求，其技术得分为</w:t>
                  </w:r>
                  <w:r>
                    <w:rPr>
                      <w:rFonts w:hint="eastAsia"/>
                      <w:szCs w:val="21"/>
                    </w:rPr>
                    <w:t>0</w:t>
                  </w:r>
                  <w:r>
                    <w:rPr>
                      <w:rFonts w:hint="eastAsia"/>
                      <w:szCs w:val="21"/>
                    </w:rPr>
                    <w:t>分。</w:t>
                  </w:r>
                </w:p>
              </w:tc>
            </w:tr>
            <w:tr w:rsidR="00B31204" w:rsidTr="00BE5467">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r>
                    <w:rPr>
                      <w:rFonts w:hint="eastAsia"/>
                    </w:rPr>
                    <w:t>一、评审内容：</w:t>
                  </w:r>
                  <w:r>
                    <w:rPr>
                      <w:rFonts w:ascii="Arial" w:hAnsi="Arial" w:cs="Arial"/>
                      <w:szCs w:val="21"/>
                    </w:rPr>
                    <w:t>安装、调试、提供技术援助、培训</w:t>
                  </w:r>
                </w:p>
                <w:p w:rsidR="00B31204" w:rsidRDefault="00B31204" w:rsidP="00BE5467">
                  <w:pPr>
                    <w:rPr>
                      <w:spacing w:val="-4"/>
                    </w:rPr>
                  </w:pPr>
                  <w:r>
                    <w:rPr>
                      <w:rFonts w:hint="eastAsia"/>
                    </w:rPr>
                    <w:t>二、评审标准：</w:t>
                  </w:r>
                </w:p>
                <w:p w:rsidR="00B31204" w:rsidRDefault="00B31204" w:rsidP="00BE5467">
                  <w:pPr>
                    <w:pStyle w:val="a6"/>
                    <w:rPr>
                      <w:spacing w:val="-4"/>
                    </w:rPr>
                  </w:pPr>
                  <w:r>
                    <w:rPr>
                      <w:rFonts w:hint="eastAsia"/>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r>
                    <w:rPr>
                      <w:rFonts w:hint="eastAsia"/>
                    </w:rPr>
                    <w:t>考量响应人所提供伴随服务的优劣，</w:t>
                  </w:r>
                  <w:r>
                    <w:rPr>
                      <w:rFonts w:hint="eastAsia"/>
                      <w:spacing w:val="-4"/>
                    </w:rPr>
                    <w:t>并对所有合格响应人的伴随服务方案进行排序，排序分为三个档次：</w:t>
                  </w:r>
                </w:p>
                <w:p w:rsidR="00B31204" w:rsidRDefault="00B31204" w:rsidP="00BE5467">
                  <w:pPr>
                    <w:snapToGrid w:val="0"/>
                    <w:spacing w:line="276" w:lineRule="auto"/>
                    <w:rPr>
                      <w:spacing w:val="-4"/>
                    </w:rPr>
                  </w:pPr>
                  <w:r>
                    <w:rPr>
                      <w:rFonts w:hint="eastAsia"/>
                      <w:spacing w:val="-4"/>
                    </w:rPr>
                    <w:t>（</w:t>
                  </w:r>
                  <w:r>
                    <w:rPr>
                      <w:rFonts w:hint="eastAsia"/>
                      <w:spacing w:val="-4"/>
                    </w:rPr>
                    <w:t>1</w:t>
                  </w:r>
                  <w:r>
                    <w:rPr>
                      <w:rFonts w:hint="eastAsia"/>
                      <w:spacing w:val="-4"/>
                    </w:rPr>
                    <w:t>）有较好的安装调试方案、提供可靠的、有针对性的技术援助、完善的培训计划为第一档次，得</w:t>
                  </w:r>
                  <w:r>
                    <w:rPr>
                      <w:rFonts w:hint="eastAsia"/>
                      <w:spacing w:val="-4"/>
                    </w:rPr>
                    <w:t>8-10</w:t>
                  </w:r>
                  <w:r>
                    <w:rPr>
                      <w:rFonts w:hint="eastAsia"/>
                      <w:spacing w:val="-4"/>
                    </w:rPr>
                    <w:t>分。</w:t>
                  </w:r>
                </w:p>
                <w:p w:rsidR="00B31204" w:rsidRDefault="00B31204" w:rsidP="00BE5467">
                  <w:pPr>
                    <w:snapToGrid w:val="0"/>
                    <w:spacing w:line="276" w:lineRule="auto"/>
                    <w:rPr>
                      <w:spacing w:val="-4"/>
                    </w:rPr>
                  </w:pPr>
                  <w:r>
                    <w:rPr>
                      <w:rFonts w:hint="eastAsia"/>
                      <w:spacing w:val="-4"/>
                    </w:rPr>
                    <w:t>（</w:t>
                  </w:r>
                  <w:r>
                    <w:rPr>
                      <w:rFonts w:hint="eastAsia"/>
                      <w:spacing w:val="-4"/>
                    </w:rPr>
                    <w:t>2</w:t>
                  </w:r>
                  <w:r>
                    <w:rPr>
                      <w:rFonts w:hint="eastAsia"/>
                      <w:spacing w:val="-4"/>
                    </w:rPr>
                    <w:t>）</w:t>
                  </w:r>
                  <w:r>
                    <w:rPr>
                      <w:spacing w:val="-4"/>
                    </w:rPr>
                    <w:t>安装、调试、提供技术援助、培训</w:t>
                  </w:r>
                  <w:r>
                    <w:rPr>
                      <w:rFonts w:hint="eastAsia"/>
                      <w:spacing w:val="-4"/>
                    </w:rPr>
                    <w:t>方案完整，符合行业规范但针对性不强的为第二档次，得</w:t>
                  </w:r>
                  <w:r>
                    <w:rPr>
                      <w:rFonts w:hint="eastAsia"/>
                      <w:spacing w:val="-4"/>
                    </w:rPr>
                    <w:t>6-8</w:t>
                  </w:r>
                  <w:r>
                    <w:rPr>
                      <w:rFonts w:hint="eastAsia"/>
                      <w:spacing w:val="-4"/>
                    </w:rPr>
                    <w:t>分。</w:t>
                  </w:r>
                </w:p>
                <w:p w:rsidR="00B31204" w:rsidRDefault="00B31204" w:rsidP="00BE5467">
                  <w:pPr>
                    <w:snapToGrid w:val="0"/>
                    <w:spacing w:line="276" w:lineRule="auto"/>
                    <w:rPr>
                      <w:spacing w:val="-4"/>
                    </w:rPr>
                  </w:pPr>
                  <w:r>
                    <w:rPr>
                      <w:rFonts w:hint="eastAsia"/>
                      <w:spacing w:val="-4"/>
                    </w:rPr>
                    <w:t>（</w:t>
                  </w:r>
                  <w:r>
                    <w:rPr>
                      <w:rFonts w:hint="eastAsia"/>
                      <w:spacing w:val="-4"/>
                    </w:rPr>
                    <w:t>3</w:t>
                  </w:r>
                  <w:r>
                    <w:rPr>
                      <w:rFonts w:hint="eastAsia"/>
                      <w:spacing w:val="-4"/>
                    </w:rPr>
                    <w:t>）</w:t>
                  </w:r>
                  <w:r>
                    <w:rPr>
                      <w:spacing w:val="-4"/>
                    </w:rPr>
                    <w:t>安装、调试、提供技术援助、培训</w:t>
                  </w:r>
                  <w:r>
                    <w:rPr>
                      <w:rFonts w:hint="eastAsia"/>
                      <w:spacing w:val="-4"/>
                    </w:rPr>
                    <w:t>方案不完整或有不符合采购文件要求的为第三档次，得</w:t>
                  </w:r>
                  <w:r>
                    <w:rPr>
                      <w:spacing w:val="-4"/>
                    </w:rPr>
                    <w:t>0-</w:t>
                  </w:r>
                  <w:r>
                    <w:rPr>
                      <w:rFonts w:hint="eastAsia"/>
                      <w:spacing w:val="-4"/>
                    </w:rPr>
                    <w:t>6</w:t>
                  </w:r>
                  <w:r>
                    <w:rPr>
                      <w:rFonts w:hint="eastAsia"/>
                      <w:spacing w:val="-4"/>
                    </w:rPr>
                    <w:t>分。</w:t>
                  </w:r>
                </w:p>
                <w:p w:rsidR="00B31204" w:rsidRDefault="00B31204" w:rsidP="00BE5467">
                  <w:pPr>
                    <w:ind w:firstLineChars="200" w:firstLine="404"/>
                    <w:rPr>
                      <w:rFonts w:asciiTheme="majorEastAsia" w:eastAsiaTheme="majorEastAsia" w:hAnsiTheme="majorEastAsia"/>
                      <w:sz w:val="24"/>
                      <w:szCs w:val="24"/>
                    </w:rPr>
                  </w:pPr>
                  <w:r>
                    <w:rPr>
                      <w:rFonts w:hint="eastAsia"/>
                      <w:spacing w:val="-4"/>
                      <w:kern w:val="0"/>
                    </w:rPr>
                    <w:t>有多家响应人属于同一档次的，则由评委在同一档次内按照响应人</w:t>
                  </w:r>
                  <w:r>
                    <w:rPr>
                      <w:rFonts w:hint="eastAsia"/>
                      <w:spacing w:val="-4"/>
                    </w:rPr>
                    <w:t>伴随服务</w:t>
                  </w:r>
                  <w:r>
                    <w:rPr>
                      <w:rFonts w:hint="eastAsia"/>
                      <w:spacing w:val="-4"/>
                      <w:kern w:val="0"/>
                    </w:rPr>
                    <w:t>优劣进行排序后酌情评分。</w:t>
                  </w:r>
                </w:p>
              </w:tc>
            </w:tr>
            <w:tr w:rsidR="00B31204" w:rsidTr="00BE5467">
              <w:trPr>
                <w:trHeight w:val="67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r>
                    <w:rPr>
                      <w:rFonts w:hint="eastAsia"/>
                    </w:rPr>
                    <w:t>一、评审内容：售后服务响应时间、服务内容与计划、维保内容与价格、备品备件供货与价格</w:t>
                  </w:r>
                </w:p>
                <w:p w:rsidR="00B31204" w:rsidRDefault="00B31204" w:rsidP="00BE5467">
                  <w:pPr>
                    <w:rPr>
                      <w:spacing w:val="-4"/>
                    </w:rPr>
                  </w:pPr>
                  <w:r>
                    <w:rPr>
                      <w:rFonts w:hint="eastAsia"/>
                    </w:rPr>
                    <w:t>二、评审标准：</w:t>
                  </w:r>
                </w:p>
                <w:p w:rsidR="00B31204" w:rsidRDefault="00B31204" w:rsidP="00BE5467">
                  <w:pPr>
                    <w:snapToGrid w:val="0"/>
                    <w:spacing w:line="276" w:lineRule="auto"/>
                    <w:ind w:firstLineChars="200" w:firstLine="420"/>
                    <w:rPr>
                      <w:spacing w:val="-4"/>
                    </w:rPr>
                  </w:pPr>
                  <w:r>
                    <w:rPr>
                      <w:rFonts w:hint="eastAsia"/>
                    </w:rPr>
                    <w:t>根据响应人所提供的售后服务响应时间、服务内容与计划、维保内容与价格、备品备件供货与价格四项，考量响应人所提供售后服务的优劣，</w:t>
                  </w:r>
                  <w:r>
                    <w:rPr>
                      <w:rFonts w:hint="eastAsia"/>
                      <w:spacing w:val="-4"/>
                    </w:rPr>
                    <w:t>并对所有合格响应人的售后服务方案进行排序，排序分为三个档次：</w:t>
                  </w:r>
                </w:p>
                <w:p w:rsidR="00B31204" w:rsidRDefault="00B31204" w:rsidP="00BE5467">
                  <w:pPr>
                    <w:snapToGrid w:val="0"/>
                    <w:spacing w:line="276" w:lineRule="auto"/>
                    <w:rPr>
                      <w:spacing w:val="-4"/>
                    </w:rPr>
                  </w:pPr>
                  <w:r>
                    <w:rPr>
                      <w:rFonts w:hint="eastAsia"/>
                      <w:spacing w:val="-4"/>
                    </w:rPr>
                    <w:t>（</w:t>
                  </w:r>
                  <w:r>
                    <w:rPr>
                      <w:rFonts w:hint="eastAsia"/>
                      <w:spacing w:val="-4"/>
                    </w:rPr>
                    <w:t>1</w:t>
                  </w:r>
                  <w:r>
                    <w:rPr>
                      <w:rFonts w:hint="eastAsia"/>
                      <w:spacing w:val="-4"/>
                    </w:rPr>
                    <w:t>）有较好的售后服务响应时间、完善的服务计划与内容、合理的维保服务价格及备品备件价格、可靠的备品备件供货渠道为第一档次，得</w:t>
                  </w:r>
                  <w:r>
                    <w:rPr>
                      <w:rFonts w:hint="eastAsia"/>
                      <w:spacing w:val="-4"/>
                    </w:rPr>
                    <w:t>8-10</w:t>
                  </w:r>
                  <w:r>
                    <w:rPr>
                      <w:rFonts w:hint="eastAsia"/>
                      <w:spacing w:val="-4"/>
                    </w:rPr>
                    <w:t>分。</w:t>
                  </w:r>
                </w:p>
                <w:p w:rsidR="00B31204" w:rsidRDefault="00B31204" w:rsidP="00BE5467">
                  <w:pPr>
                    <w:snapToGrid w:val="0"/>
                    <w:spacing w:line="276" w:lineRule="auto"/>
                    <w:rPr>
                      <w:rFonts w:ascii="宋体" w:hAnsi="宋体" w:cs="宋体"/>
                      <w:szCs w:val="21"/>
                    </w:rPr>
                  </w:pPr>
                  <w:r>
                    <w:rPr>
                      <w:rFonts w:hint="eastAsia"/>
                      <w:spacing w:val="-4"/>
                    </w:rPr>
                    <w:t>（</w:t>
                  </w:r>
                  <w:r>
                    <w:rPr>
                      <w:rFonts w:hint="eastAsia"/>
                      <w:spacing w:val="-4"/>
                    </w:rPr>
                    <w:t>2</w:t>
                  </w:r>
                  <w:r>
                    <w:rPr>
                      <w:rFonts w:hint="eastAsia"/>
                      <w:spacing w:val="-4"/>
                    </w:rPr>
                    <w:t>）方案完整、符合行业规范但针对性不强的为第二档次，得</w:t>
                  </w:r>
                  <w:r>
                    <w:rPr>
                      <w:rFonts w:hint="eastAsia"/>
                      <w:spacing w:val="-4"/>
                    </w:rPr>
                    <w:t>5-8</w:t>
                  </w:r>
                  <w:r>
                    <w:rPr>
                      <w:rFonts w:hint="eastAsia"/>
                      <w:spacing w:val="-4"/>
                    </w:rPr>
                    <w:t>分。</w:t>
                  </w:r>
                </w:p>
                <w:p w:rsidR="00B31204" w:rsidRDefault="00B31204" w:rsidP="00BE5467">
                  <w:pPr>
                    <w:snapToGrid w:val="0"/>
                    <w:spacing w:line="276" w:lineRule="auto"/>
                    <w:rPr>
                      <w:rFonts w:ascii="宋体" w:hAnsi="宋体" w:cs="宋体"/>
                      <w:szCs w:val="21"/>
                    </w:rPr>
                  </w:pPr>
                  <w:r>
                    <w:rPr>
                      <w:rFonts w:hint="eastAsia"/>
                      <w:spacing w:val="-4"/>
                    </w:rPr>
                    <w:t>（</w:t>
                  </w:r>
                  <w:r>
                    <w:rPr>
                      <w:rFonts w:hint="eastAsia"/>
                      <w:spacing w:val="-4"/>
                    </w:rPr>
                    <w:t>3</w:t>
                  </w:r>
                  <w:r>
                    <w:rPr>
                      <w:rFonts w:hint="eastAsia"/>
                      <w:spacing w:val="-4"/>
                    </w:rPr>
                    <w:t>）方案不完整或有不符合采购文件要求的为第三档次，得</w:t>
                  </w:r>
                  <w:r>
                    <w:rPr>
                      <w:spacing w:val="-4"/>
                    </w:rPr>
                    <w:t>0-</w:t>
                  </w:r>
                  <w:r>
                    <w:rPr>
                      <w:rFonts w:hint="eastAsia"/>
                      <w:spacing w:val="-4"/>
                    </w:rPr>
                    <w:t>5</w:t>
                  </w:r>
                  <w:r>
                    <w:rPr>
                      <w:rFonts w:hint="eastAsia"/>
                      <w:spacing w:val="-4"/>
                    </w:rPr>
                    <w:t>分。</w:t>
                  </w:r>
                </w:p>
                <w:p w:rsidR="00B31204" w:rsidRDefault="00B31204" w:rsidP="00BE5467">
                  <w:pPr>
                    <w:snapToGrid w:val="0"/>
                    <w:spacing w:line="276" w:lineRule="auto"/>
                    <w:ind w:firstLineChars="200" w:firstLine="404"/>
                    <w:rPr>
                      <w:rFonts w:asciiTheme="majorEastAsia" w:eastAsiaTheme="majorEastAsia" w:hAnsiTheme="majorEastAsia"/>
                      <w:spacing w:val="-4"/>
                      <w:kern w:val="0"/>
                      <w:sz w:val="24"/>
                      <w:szCs w:val="24"/>
                    </w:rPr>
                  </w:pPr>
                  <w:r>
                    <w:rPr>
                      <w:rFonts w:hint="eastAsia"/>
                      <w:spacing w:val="-4"/>
                      <w:kern w:val="0"/>
                    </w:rPr>
                    <w:lastRenderedPageBreak/>
                    <w:t>有多家响应人属于同一档次的，则由评委在同一档次内按照响应人</w:t>
                  </w:r>
                  <w:r>
                    <w:rPr>
                      <w:rFonts w:hint="eastAsia"/>
                      <w:spacing w:val="-4"/>
                    </w:rPr>
                    <w:t>售后服务</w:t>
                  </w:r>
                  <w:r>
                    <w:rPr>
                      <w:rFonts w:hint="eastAsia"/>
                      <w:spacing w:val="-4"/>
                      <w:kern w:val="0"/>
                    </w:rPr>
                    <w:t>优劣进行排序后酌情评分。</w:t>
                  </w:r>
                </w:p>
              </w:tc>
            </w:tr>
            <w:tr w:rsidR="00B31204" w:rsidTr="00BE5467">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lastRenderedPageBreak/>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5</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napToGrid w:val="0"/>
                    <w:spacing w:line="276" w:lineRule="auto"/>
                    <w:rPr>
                      <w:spacing w:val="-4"/>
                    </w:rPr>
                  </w:pPr>
                  <w:r>
                    <w:rPr>
                      <w:rFonts w:hint="eastAsia"/>
                    </w:rPr>
                    <w:t>一、评审内容：</w:t>
                  </w:r>
                  <w:r>
                    <w:rPr>
                      <w:rFonts w:hint="eastAsia"/>
                      <w:spacing w:val="-4"/>
                    </w:rPr>
                    <w:t>制造商产品研发、制造能力等，服务商的服务创新、服务能力等</w:t>
                  </w:r>
                </w:p>
                <w:p w:rsidR="00B31204" w:rsidRDefault="00B31204" w:rsidP="00BE5467">
                  <w:pPr>
                    <w:snapToGrid w:val="0"/>
                    <w:spacing w:line="276" w:lineRule="auto"/>
                    <w:rPr>
                      <w:spacing w:val="-4"/>
                    </w:rPr>
                  </w:pPr>
                  <w:r>
                    <w:rPr>
                      <w:rFonts w:hint="eastAsia"/>
                    </w:rPr>
                    <w:t>二、评审标准：</w:t>
                  </w:r>
                </w:p>
                <w:p w:rsidR="00B31204" w:rsidRDefault="00B31204" w:rsidP="00BE5467">
                  <w:pPr>
                    <w:snapToGrid w:val="0"/>
                    <w:spacing w:line="276" w:lineRule="auto"/>
                    <w:ind w:firstLineChars="200" w:firstLine="404"/>
                    <w:rPr>
                      <w:spacing w:val="-4"/>
                    </w:rPr>
                  </w:pPr>
                  <w:r>
                    <w:rPr>
                      <w:rFonts w:hint="eastAsia"/>
                      <w:spacing w:val="-4"/>
                    </w:rPr>
                    <w:t>根据响应人对响应设备制造商的产品研发、制造能力或者服务商的服务创新、服务能力等的自述考量综合能力强弱，并对所有合格响应人的综合能力进行排序，排序分三个档次：</w:t>
                  </w:r>
                </w:p>
                <w:p w:rsidR="00B31204" w:rsidRDefault="00B31204" w:rsidP="00BE5467">
                  <w:pPr>
                    <w:snapToGrid w:val="0"/>
                    <w:spacing w:line="276" w:lineRule="auto"/>
                    <w:rPr>
                      <w:spacing w:val="-4"/>
                    </w:rPr>
                  </w:pPr>
                  <w:r>
                    <w:rPr>
                      <w:rFonts w:hint="eastAsia"/>
                      <w:spacing w:val="-4"/>
                    </w:rPr>
                    <w:t>（</w:t>
                  </w:r>
                  <w:r>
                    <w:rPr>
                      <w:rFonts w:hint="eastAsia"/>
                      <w:spacing w:val="-4"/>
                    </w:rPr>
                    <w:t>1</w:t>
                  </w:r>
                  <w:r>
                    <w:rPr>
                      <w:rFonts w:hint="eastAsia"/>
                      <w:spacing w:val="-4"/>
                    </w:rPr>
                    <w:t>）能力较强的为第一档次，得</w:t>
                  </w:r>
                  <w:r>
                    <w:rPr>
                      <w:rFonts w:hint="eastAsia"/>
                      <w:spacing w:val="-4"/>
                    </w:rPr>
                    <w:t>5</w:t>
                  </w:r>
                  <w:r>
                    <w:rPr>
                      <w:rFonts w:hint="eastAsia"/>
                      <w:spacing w:val="-4"/>
                    </w:rPr>
                    <w:t>分。</w:t>
                  </w:r>
                </w:p>
                <w:p w:rsidR="00B31204" w:rsidRDefault="00B31204" w:rsidP="00BE5467">
                  <w:pPr>
                    <w:snapToGrid w:val="0"/>
                    <w:spacing w:line="276" w:lineRule="auto"/>
                    <w:rPr>
                      <w:spacing w:val="-4"/>
                    </w:rPr>
                  </w:pPr>
                  <w:r>
                    <w:rPr>
                      <w:rFonts w:hint="eastAsia"/>
                      <w:spacing w:val="-4"/>
                    </w:rPr>
                    <w:t>（</w:t>
                  </w:r>
                  <w:r>
                    <w:rPr>
                      <w:rFonts w:hint="eastAsia"/>
                      <w:spacing w:val="-4"/>
                    </w:rPr>
                    <w:t>2</w:t>
                  </w:r>
                  <w:r>
                    <w:rPr>
                      <w:rFonts w:hint="eastAsia"/>
                      <w:spacing w:val="-4"/>
                    </w:rPr>
                    <w:t>）能力一般的为第二档次，得</w:t>
                  </w:r>
                  <w:r>
                    <w:rPr>
                      <w:rFonts w:hint="eastAsia"/>
                      <w:spacing w:val="-4"/>
                    </w:rPr>
                    <w:t>3</w:t>
                  </w:r>
                  <w:r>
                    <w:rPr>
                      <w:rFonts w:hint="eastAsia"/>
                      <w:spacing w:val="-4"/>
                    </w:rPr>
                    <w:t>分。</w:t>
                  </w:r>
                </w:p>
                <w:p w:rsidR="00B31204" w:rsidRDefault="00B31204" w:rsidP="00BE5467">
                  <w:pPr>
                    <w:snapToGrid w:val="0"/>
                    <w:spacing w:line="276" w:lineRule="auto"/>
                    <w:rPr>
                      <w:spacing w:val="-4"/>
                    </w:rPr>
                  </w:pPr>
                  <w:r>
                    <w:rPr>
                      <w:rFonts w:hint="eastAsia"/>
                      <w:spacing w:val="-4"/>
                    </w:rPr>
                    <w:t>（</w:t>
                  </w:r>
                  <w:r>
                    <w:rPr>
                      <w:rFonts w:hint="eastAsia"/>
                      <w:spacing w:val="-4"/>
                    </w:rPr>
                    <w:t>3</w:t>
                  </w:r>
                  <w:r>
                    <w:rPr>
                      <w:rFonts w:hint="eastAsia"/>
                      <w:spacing w:val="-4"/>
                    </w:rPr>
                    <w:t>）能力较差的为第三档次，得</w:t>
                  </w:r>
                  <w:r>
                    <w:rPr>
                      <w:rFonts w:hint="eastAsia"/>
                      <w:spacing w:val="-4"/>
                    </w:rPr>
                    <w:t>1</w:t>
                  </w:r>
                  <w:r>
                    <w:rPr>
                      <w:rFonts w:hint="eastAsia"/>
                      <w:spacing w:val="-4"/>
                    </w:rPr>
                    <w:t>分。</w:t>
                  </w:r>
                </w:p>
                <w:p w:rsidR="00B31204" w:rsidRDefault="00B31204" w:rsidP="00BE5467">
                  <w:pPr>
                    <w:snapToGrid w:val="0"/>
                    <w:spacing w:line="276" w:lineRule="auto"/>
                    <w:ind w:firstLineChars="200" w:firstLine="404"/>
                    <w:rPr>
                      <w:rFonts w:asciiTheme="majorEastAsia" w:eastAsiaTheme="majorEastAsia" w:hAnsiTheme="majorEastAsia" w:cs="宋体"/>
                      <w:sz w:val="24"/>
                      <w:szCs w:val="24"/>
                    </w:rPr>
                  </w:pPr>
                  <w:r>
                    <w:rPr>
                      <w:rFonts w:hint="eastAsia"/>
                      <w:spacing w:val="-4"/>
                      <w:kern w:val="0"/>
                    </w:rPr>
                    <w:t>有多家响应人属于同一档次的，则由评委在同一档次内按照响应人</w:t>
                  </w:r>
                  <w:r>
                    <w:rPr>
                      <w:rFonts w:hint="eastAsia"/>
                      <w:spacing w:val="-4"/>
                    </w:rPr>
                    <w:t>综合能力</w:t>
                  </w:r>
                  <w:r>
                    <w:rPr>
                      <w:rFonts w:hint="eastAsia"/>
                      <w:spacing w:val="-4"/>
                      <w:kern w:val="0"/>
                    </w:rPr>
                    <w:t>优劣进行排序后酌情评分。</w:t>
                  </w:r>
                </w:p>
              </w:tc>
            </w:tr>
            <w:tr w:rsidR="00B31204" w:rsidTr="00BE5467">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sz w:val="24"/>
                      <w:szCs w:val="24"/>
                    </w:rPr>
                    <w:t>3</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31204">
                  <w:pPr>
                    <w:pStyle w:val="a6"/>
                    <w:numPr>
                      <w:ilvl w:val="0"/>
                      <w:numId w:val="5"/>
                    </w:numPr>
                    <w:ind w:firstLineChars="0"/>
                  </w:pPr>
                  <w:r>
                    <w:rPr>
                      <w:rFonts w:hint="eastAsia"/>
                    </w:rPr>
                    <w:t>评审内容：</w:t>
                  </w:r>
                  <w:r>
                    <w:rPr>
                      <w:rFonts w:hint="eastAsia"/>
                      <w:szCs w:val="21"/>
                    </w:rPr>
                    <w:t>响应文件编制情况</w:t>
                  </w:r>
                </w:p>
                <w:p w:rsidR="00B31204" w:rsidRDefault="00B31204" w:rsidP="00BE5467">
                  <w:pPr>
                    <w:snapToGrid w:val="0"/>
                    <w:spacing w:line="276" w:lineRule="auto"/>
                    <w:rPr>
                      <w:spacing w:val="-4"/>
                      <w:kern w:val="0"/>
                    </w:rPr>
                  </w:pPr>
                  <w:r>
                    <w:rPr>
                      <w:rFonts w:hint="eastAsia"/>
                    </w:rPr>
                    <w:t>二、评审标准：</w:t>
                  </w:r>
                </w:p>
                <w:p w:rsidR="00B31204" w:rsidRDefault="00B31204" w:rsidP="00BE5467">
                  <w:pPr>
                    <w:snapToGrid w:val="0"/>
                    <w:spacing w:line="276" w:lineRule="auto"/>
                    <w:ind w:firstLineChars="200" w:firstLine="420"/>
                    <w:rPr>
                      <w:rFonts w:asciiTheme="majorEastAsia" w:eastAsiaTheme="majorEastAsia" w:hAnsiTheme="majorEastAsia" w:cs="宋体"/>
                      <w:sz w:val="24"/>
                      <w:szCs w:val="24"/>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B31204" w:rsidTr="00BE5467">
              <w:trPr>
                <w:trHeight w:val="50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B31204" w:rsidRDefault="00B31204" w:rsidP="00BE5467">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6195" w:type="dxa"/>
                  <w:tcBorders>
                    <w:top w:val="outset" w:sz="6" w:space="0" w:color="auto"/>
                    <w:left w:val="outset" w:sz="6" w:space="0" w:color="auto"/>
                    <w:bottom w:val="outset" w:sz="6" w:space="0" w:color="auto"/>
                    <w:right w:val="outset" w:sz="6" w:space="0" w:color="auto"/>
                  </w:tcBorders>
                  <w:vAlign w:val="center"/>
                </w:tcPr>
                <w:p w:rsidR="00B31204" w:rsidRDefault="00B31204" w:rsidP="00BE5467">
                  <w:r>
                    <w:rPr>
                      <w:rFonts w:hint="eastAsia"/>
                      <w:szCs w:val="21"/>
                    </w:rPr>
                    <w:t>提供低能耗环保设备，符合《能源效率标识管理办法》要求。</w:t>
                  </w:r>
                </w:p>
              </w:tc>
            </w:tr>
          </w:tbl>
          <w:p w:rsidR="00B31204" w:rsidRDefault="00B31204" w:rsidP="00BE5467">
            <w:pPr>
              <w:rPr>
                <w:rFonts w:asciiTheme="majorEastAsia" w:eastAsiaTheme="majorEastAsia" w:hAnsiTheme="majorEastAsia"/>
                <w:sz w:val="24"/>
                <w:szCs w:val="24"/>
              </w:rPr>
            </w:pPr>
            <w:r>
              <w:rPr>
                <w:rFonts w:asciiTheme="majorEastAsia" w:eastAsiaTheme="majorEastAsia" w:hAnsiTheme="majorEastAsia" w:hint="eastAsia"/>
                <w:sz w:val="24"/>
                <w:szCs w:val="24"/>
              </w:rPr>
              <w:t>说明： 报价得分、技术得分为客观分。</w:t>
            </w:r>
          </w:p>
        </w:tc>
      </w:tr>
      <w:tr w:rsidR="00B31204" w:rsidTr="00BE5467">
        <w:trPr>
          <w:cantSplit/>
        </w:trPr>
        <w:tc>
          <w:tcPr>
            <w:tcW w:w="9177" w:type="dxa"/>
            <w:gridSpan w:val="3"/>
          </w:tcPr>
          <w:p w:rsidR="00B31204" w:rsidRDefault="00B31204" w:rsidP="00BE5467">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B31204" w:rsidRDefault="00B31204" w:rsidP="00BE5467">
            <w:pPr>
              <w:pStyle w:val="a3"/>
              <w:autoSpaceDE w:val="0"/>
              <w:autoSpaceDN w:val="0"/>
              <w:spacing w:line="240" w:lineRule="atLeast"/>
              <w:ind w:right="57"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响应人应提供货物包装数量及每件包装箱的尺寸和运输重量，并单独列出运至项目现场所发生的国内运输、保险及其他伴随服务的费用。</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6.2</w:t>
            </w:r>
          </w:p>
        </w:tc>
        <w:tc>
          <w:tcPr>
            <w:tcW w:w="7796" w:type="dxa"/>
          </w:tcPr>
          <w:p w:rsidR="00B31204" w:rsidRDefault="00B31204" w:rsidP="00BE5467">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6.3</w:t>
            </w:r>
          </w:p>
        </w:tc>
        <w:tc>
          <w:tcPr>
            <w:tcW w:w="7796" w:type="dxa"/>
          </w:tcPr>
          <w:p w:rsidR="00B31204" w:rsidRDefault="00B31204" w:rsidP="00BE5467">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1.响应人应在响应文件中提供按照出厂标准供应的货物质保期内运行所需的易损件和备品备件，其费用需提供分项报价，并计入响应总价；</w:t>
            </w:r>
          </w:p>
          <w:p w:rsidR="00B31204" w:rsidRDefault="00B31204" w:rsidP="00BE5467">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B31204" w:rsidTr="00BE5467">
        <w:trPr>
          <w:cantSplit/>
        </w:trPr>
        <w:tc>
          <w:tcPr>
            <w:tcW w:w="1381" w:type="dxa"/>
            <w:gridSpan w:val="2"/>
          </w:tcPr>
          <w:p w:rsidR="00B31204" w:rsidRDefault="00B31204" w:rsidP="00BE5467">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6.4</w:t>
            </w:r>
          </w:p>
        </w:tc>
        <w:tc>
          <w:tcPr>
            <w:tcW w:w="7796" w:type="dxa"/>
          </w:tcPr>
          <w:p w:rsidR="00B31204" w:rsidRDefault="00B31204" w:rsidP="00BE5467">
            <w:pPr>
              <w:tabs>
                <w:tab w:val="left" w:pos="351"/>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预计运行和维护费用：不适用。</w:t>
            </w:r>
          </w:p>
        </w:tc>
      </w:tr>
    </w:tbl>
    <w:p w:rsidR="00B31204" w:rsidRDefault="00B31204" w:rsidP="00B31204">
      <w:pPr>
        <w:widowControl/>
        <w:jc w:val="center"/>
        <w:rPr>
          <w:rFonts w:asciiTheme="majorEastAsia" w:eastAsiaTheme="majorEastAsia" w:hAnsiTheme="majorEastAsia"/>
          <w:b/>
          <w:sz w:val="24"/>
          <w:szCs w:val="24"/>
        </w:rPr>
      </w:pPr>
    </w:p>
    <w:p w:rsidR="00B31204" w:rsidRDefault="00B31204" w:rsidP="00B31204">
      <w:pPr>
        <w:widowControl/>
        <w:jc w:val="center"/>
        <w:rPr>
          <w:rFonts w:asciiTheme="majorEastAsia" w:eastAsiaTheme="majorEastAsia" w:hAnsiTheme="majorEastAsia"/>
          <w:b/>
          <w:sz w:val="24"/>
          <w:szCs w:val="24"/>
        </w:rPr>
      </w:pPr>
    </w:p>
    <w:p w:rsidR="00B31204" w:rsidRDefault="00B31204" w:rsidP="00B31204">
      <w:pPr>
        <w:widowControl/>
        <w:jc w:val="center"/>
        <w:rPr>
          <w:rFonts w:asciiTheme="majorEastAsia" w:eastAsiaTheme="majorEastAsia" w:hAnsiTheme="majorEastAsia"/>
          <w:b/>
          <w:sz w:val="24"/>
          <w:szCs w:val="24"/>
        </w:rPr>
      </w:pPr>
    </w:p>
    <w:p w:rsidR="002B2A33" w:rsidRPr="00B31204" w:rsidRDefault="002B2A33"/>
    <w:sectPr w:rsidR="002B2A33" w:rsidRPr="00B31204" w:rsidSect="002B2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F5" w:rsidRDefault="00CF7FF5" w:rsidP="00AA77C5">
      <w:r>
        <w:separator/>
      </w:r>
    </w:p>
  </w:endnote>
  <w:endnote w:type="continuationSeparator" w:id="1">
    <w:p w:rsidR="00CF7FF5" w:rsidRDefault="00CF7FF5" w:rsidP="00AA7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F5" w:rsidRDefault="00CF7FF5" w:rsidP="00AA77C5">
      <w:r>
        <w:separator/>
      </w:r>
    </w:p>
  </w:footnote>
  <w:footnote w:type="continuationSeparator" w:id="1">
    <w:p w:rsidR="00CF7FF5" w:rsidRDefault="00CF7FF5" w:rsidP="00AA7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20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BE8"/>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A77C5"/>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1204"/>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CF7FF5"/>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B31204"/>
    <w:pPr>
      <w:ind w:firstLine="420"/>
    </w:pPr>
  </w:style>
  <w:style w:type="paragraph" w:styleId="a4">
    <w:name w:val="Body Text Indent"/>
    <w:basedOn w:val="a"/>
    <w:link w:val="Char0"/>
    <w:uiPriority w:val="99"/>
    <w:qFormat/>
    <w:rsid w:val="00B31204"/>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B31204"/>
    <w:rPr>
      <w:rFonts w:ascii="宋体" w:eastAsia="宋体" w:hAnsi="宋体" w:cs="Times New Roman"/>
      <w:sz w:val="24"/>
      <w:szCs w:val="24"/>
    </w:rPr>
  </w:style>
  <w:style w:type="character" w:styleId="a5">
    <w:name w:val="Hyperlink"/>
    <w:basedOn w:val="a0"/>
    <w:uiPriority w:val="99"/>
    <w:unhideWhenUsed/>
    <w:qFormat/>
    <w:rsid w:val="00B31204"/>
    <w:rPr>
      <w:color w:val="0000FF" w:themeColor="hyperlink"/>
      <w:u w:val="single"/>
    </w:rPr>
  </w:style>
  <w:style w:type="paragraph" w:customStyle="1" w:styleId="bds">
    <w:name w:val="bds"/>
    <w:basedOn w:val="a"/>
    <w:qFormat/>
    <w:rsid w:val="00B31204"/>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B31204"/>
    <w:rPr>
      <w:rFonts w:ascii="Times New Roman" w:eastAsia="宋体" w:hAnsi="Times New Roman" w:cs="Times New Roman"/>
      <w:szCs w:val="20"/>
    </w:rPr>
  </w:style>
  <w:style w:type="paragraph" w:styleId="a6">
    <w:name w:val="List Paragraph"/>
    <w:basedOn w:val="a"/>
    <w:uiPriority w:val="99"/>
    <w:qFormat/>
    <w:rsid w:val="00B31204"/>
    <w:pPr>
      <w:ind w:firstLineChars="200" w:firstLine="420"/>
    </w:pPr>
  </w:style>
  <w:style w:type="paragraph" w:styleId="a7">
    <w:name w:val="header"/>
    <w:basedOn w:val="a"/>
    <w:link w:val="Char1"/>
    <w:uiPriority w:val="99"/>
    <w:semiHidden/>
    <w:unhideWhenUsed/>
    <w:rsid w:val="00AA77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A77C5"/>
    <w:rPr>
      <w:rFonts w:ascii="Times New Roman" w:eastAsia="宋体" w:hAnsi="Times New Roman" w:cs="Times New Roman"/>
      <w:sz w:val="18"/>
      <w:szCs w:val="18"/>
    </w:rPr>
  </w:style>
  <w:style w:type="paragraph" w:styleId="a8">
    <w:name w:val="footer"/>
    <w:basedOn w:val="a"/>
    <w:link w:val="Char2"/>
    <w:uiPriority w:val="99"/>
    <w:semiHidden/>
    <w:unhideWhenUsed/>
    <w:rsid w:val="00AA77C5"/>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AA77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zheng@sb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888</Words>
  <Characters>5062</Characters>
  <Application>Microsoft Office Word</Application>
  <DocSecurity>0</DocSecurity>
  <Lines>42</Lines>
  <Paragraphs>11</Paragraphs>
  <ScaleCrop>false</ScaleCrop>
  <Company>微软中国</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2020-02-07T06:20:00Z</dcterms:created>
  <dcterms:modified xsi:type="dcterms:W3CDTF">2020-02-11T07:48:00Z</dcterms:modified>
</cp:coreProperties>
</file>