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94" w:rsidRDefault="00770E94" w:rsidP="00770E94">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770E94" w:rsidRDefault="00770E94" w:rsidP="00770E94">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车辆维修服务</w:t>
      </w:r>
      <w:r>
        <w:rPr>
          <w:rFonts w:ascii="宋体" w:hAnsi="宋体" w:hint="eastAsia"/>
          <w:sz w:val="24"/>
        </w:rPr>
        <w:t>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770E94" w:rsidTr="00B17566">
        <w:trPr>
          <w:cantSplit/>
        </w:trPr>
        <w:tc>
          <w:tcPr>
            <w:tcW w:w="1381" w:type="dxa"/>
          </w:tcPr>
          <w:p w:rsidR="00770E94" w:rsidRDefault="00770E94" w:rsidP="00B17566">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7796" w:type="dxa"/>
          </w:tcPr>
          <w:p w:rsidR="00770E94" w:rsidRDefault="00770E94" w:rsidP="00B1756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770E94" w:rsidTr="00B17566">
        <w:trPr>
          <w:cantSplit/>
        </w:trPr>
        <w:tc>
          <w:tcPr>
            <w:tcW w:w="9177" w:type="dxa"/>
            <w:gridSpan w:val="2"/>
          </w:tcPr>
          <w:p w:rsidR="00770E94" w:rsidRDefault="00770E94" w:rsidP="00B1756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796" w:type="dxa"/>
          </w:tcPr>
          <w:p w:rsidR="00770E94" w:rsidRDefault="00770E94" w:rsidP="00B17566">
            <w:pPr>
              <w:kinsoku w:val="0"/>
              <w:autoSpaceDE w:val="0"/>
              <w:autoSpaceDN w:val="0"/>
              <w:spacing w:line="240" w:lineRule="atLeast"/>
              <w:ind w:left="1769" w:right="57" w:hanging="1725"/>
              <w:jc w:val="left"/>
              <w:textAlignment w:val="bottom"/>
              <w:rPr>
                <w:rFonts w:ascii="宋体" w:hAnsi="宋体"/>
                <w:sz w:val="24"/>
              </w:rPr>
            </w:pPr>
            <w:r>
              <w:rPr>
                <w:rFonts w:ascii="宋体" w:hAnsi="宋体" w:hint="eastAsia"/>
                <w:sz w:val="24"/>
              </w:rPr>
              <w:t>采购人名称：       上海市血液中心</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796" w:type="dxa"/>
          </w:tcPr>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hyperlink r:id="rId5" w:history="1">
              <w:r>
                <w:rPr>
                  <w:rStyle w:val="a4"/>
                  <w:rFonts w:ascii="宋体" w:hAnsi="宋体" w:hint="eastAsia"/>
                </w:rPr>
                <w:t>duzheng</w:t>
              </w:r>
              <w:r>
                <w:rPr>
                  <w:rStyle w:val="a4"/>
                  <w:rFonts w:ascii="宋体" w:hAnsi="宋体"/>
                </w:rPr>
                <w:t>@</w:t>
              </w:r>
              <w:r>
                <w:rPr>
                  <w:rStyle w:val="a4"/>
                  <w:rFonts w:ascii="宋体" w:hAnsi="宋体" w:hint="eastAsia"/>
                </w:rPr>
                <w:t>sbc.org.cn</w:t>
              </w:r>
            </w:hyperlink>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770E94" w:rsidRDefault="00770E94" w:rsidP="00B17566">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796" w:type="dxa"/>
          </w:tcPr>
          <w:p w:rsidR="00770E94" w:rsidRDefault="00770E94" w:rsidP="00B1756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车辆维修服务项目</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796" w:type="dxa"/>
          </w:tcPr>
          <w:p w:rsidR="00770E94" w:rsidRDefault="00770E94" w:rsidP="00B1756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采购编号：   </w:t>
            </w:r>
            <w:r>
              <w:rPr>
                <w:rFonts w:asciiTheme="minorEastAsia" w:eastAsiaTheme="minorEastAsia" w:hAnsiTheme="minorEastAsia" w:hint="eastAsia"/>
                <w:sz w:val="24"/>
                <w:szCs w:val="24"/>
              </w:rPr>
              <w:t>SBCNZ-2020-401</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796" w:type="dxa"/>
          </w:tcPr>
          <w:p w:rsidR="00770E94" w:rsidRDefault="00770E94" w:rsidP="00B17566">
            <w:pPr>
              <w:kinsoku w:val="0"/>
              <w:autoSpaceDE w:val="0"/>
              <w:autoSpaceDN w:val="0"/>
              <w:spacing w:line="240" w:lineRule="atLeast"/>
              <w:ind w:left="105" w:right="57" w:hanging="48"/>
              <w:jc w:val="left"/>
              <w:textAlignment w:val="bottom"/>
            </w:pPr>
            <w:r>
              <w:rPr>
                <w:rFonts w:ascii="宋体" w:hAnsi="宋体" w:hint="eastAsia"/>
                <w:sz w:val="24"/>
              </w:rPr>
              <w:t>《评审结果通知书》发出后</w:t>
            </w:r>
            <w:r>
              <w:rPr>
                <w:rFonts w:ascii="宋体" w:hAnsi="宋体"/>
                <w:sz w:val="24"/>
              </w:rPr>
              <w:t>30</w:t>
            </w:r>
            <w:r>
              <w:rPr>
                <w:rFonts w:ascii="宋体" w:hAnsi="宋体" w:hint="eastAsia"/>
                <w:sz w:val="24"/>
              </w:rPr>
              <w:t>个工作日内，成交人应按照采购文件和成交人的响应文件订立书面合同。成交人不得与采购人再订立背离合同实质性内容的其他协议。</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796" w:type="dxa"/>
          </w:tcPr>
          <w:p w:rsidR="00770E94" w:rsidRDefault="00770E94" w:rsidP="00B17566">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770E94" w:rsidTr="00B17566">
        <w:trPr>
          <w:cantSplit/>
        </w:trPr>
        <w:tc>
          <w:tcPr>
            <w:tcW w:w="9177" w:type="dxa"/>
            <w:gridSpan w:val="2"/>
          </w:tcPr>
          <w:p w:rsidR="00770E94" w:rsidRDefault="00770E94" w:rsidP="00B1756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2资格条件、响应文件的编制和递交</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796" w:type="dxa"/>
          </w:tcPr>
          <w:p w:rsidR="00770E94" w:rsidRDefault="00770E94" w:rsidP="00B17566">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7796" w:type="dxa"/>
          </w:tcPr>
          <w:p w:rsidR="00770E94" w:rsidRDefault="00770E94" w:rsidP="00B17566">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响应人资格标准以及必须提交的资格证明文件应包括但不限于。（响应人应提供下列文件，并按顺序装订成册，编制响应文件目录，未装订成册的视为废标）：</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目录</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响应书（格式详见附件）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响应人应按照采购文件中提供的格式完整、正确填写响应书。</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响应一览表（格式详见附件）</w:t>
            </w:r>
          </w:p>
          <w:p w:rsidR="00770E94" w:rsidRDefault="00770E94" w:rsidP="00B17566">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（1）响应一览表应填写项目总价。</w:t>
            </w:r>
          </w:p>
          <w:p w:rsidR="00770E94" w:rsidRDefault="00770E94" w:rsidP="00B17566">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技术规格偏离表（格式详见附件）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商务条款偏离表（格式详见附件）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法定代表人授权书（格式详见附件）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响应人基本情况声明（格式详见附件）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响应单位应提供</w:t>
            </w:r>
            <w:r w:rsidRPr="007F310B">
              <w:rPr>
                <w:rFonts w:ascii="宋体" w:hAnsi="宋体" w:hint="eastAsia"/>
                <w:sz w:val="24"/>
              </w:rPr>
              <w:t>上海市车辆维修企业资质证书、上海市政府采购网集市采购车辆维修供应</w:t>
            </w:r>
            <w:proofErr w:type="gramStart"/>
            <w:r w:rsidRPr="007F310B">
              <w:rPr>
                <w:rFonts w:ascii="宋体" w:hAnsi="宋体" w:hint="eastAsia"/>
                <w:sz w:val="24"/>
              </w:rPr>
              <w:t>商证明</w:t>
            </w:r>
            <w:proofErr w:type="gramEnd"/>
            <w:r w:rsidRPr="007F310B">
              <w:rPr>
                <w:rFonts w:ascii="宋体" w:hAnsi="宋体" w:hint="eastAsia"/>
                <w:sz w:val="24"/>
              </w:rPr>
              <w:t>的复印件</w:t>
            </w:r>
            <w:r>
              <w:rPr>
                <w:rFonts w:ascii="宋体" w:hAnsi="宋体" w:hint="eastAsia"/>
                <w:sz w:val="24"/>
              </w:rPr>
              <w:t>。</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响应人另需提供响应服务在国内的用户名单、联系人及联系电话。</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响应人需提供针对本项目的售后服务承诺书；</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同类业绩和经验，以合同复印件或销售发票为准</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报价一览表；</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报价明细表；</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响应人参加政府采购活动前三年内，在经营活动中没有重大违法记录，自行提交承诺函（附件）。</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在经营活动中没有重大违法记录，未被“信用中国”网站列入失信执行人、重大税收违法案件当事人名单。</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纳税和社保缴纳证明</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响应人需提供商誉声明</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sz w:val="24"/>
              </w:rPr>
              <w:t>响应人认为需加以说明的其他内容</w:t>
            </w:r>
          </w:p>
          <w:p w:rsidR="00770E94" w:rsidRDefault="00770E94" w:rsidP="00B17566">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注：（1）响应人需提供以上所有资料（在响应文件目录中需标明具体页码）并加盖公章，提供不全者，将导致废标。</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2.3</w:t>
            </w:r>
          </w:p>
        </w:tc>
        <w:tc>
          <w:tcPr>
            <w:tcW w:w="7796" w:type="dxa"/>
          </w:tcPr>
          <w:p w:rsidR="00770E94" w:rsidRDefault="00770E94" w:rsidP="00B17566">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响应语言：中文</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7796" w:type="dxa"/>
          </w:tcPr>
          <w:p w:rsidR="00770E94" w:rsidRDefault="00770E94" w:rsidP="00B17566">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770E94" w:rsidRDefault="00770E94" w:rsidP="00B17566">
            <w:pPr>
              <w:adjustRightInd w:val="0"/>
              <w:snapToGrid w:val="0"/>
              <w:jc w:val="left"/>
              <w:rPr>
                <w:rFonts w:ascii="宋体" w:hAnsi="宋体"/>
                <w:sz w:val="24"/>
                <w:szCs w:val="24"/>
              </w:rPr>
            </w:pPr>
            <w:r>
              <w:rPr>
                <w:rFonts w:ascii="宋体" w:hAnsi="宋体" w:cs="宋体" w:hint="eastAsia"/>
                <w:spacing w:val="8"/>
                <w:kern w:val="0"/>
                <w:sz w:val="24"/>
              </w:rPr>
              <w:t>2.响应文件必须使用胶装方式封装，</w:t>
            </w:r>
            <w:r>
              <w:rPr>
                <w:rFonts w:ascii="宋体" w:hAnsi="宋体" w:hint="eastAsia"/>
                <w:sz w:val="24"/>
                <w:szCs w:val="24"/>
              </w:rPr>
              <w:t>未装订成册的视为废标。</w:t>
            </w:r>
          </w:p>
          <w:p w:rsidR="00770E94" w:rsidRDefault="00770E94" w:rsidP="00B17566">
            <w:pPr>
              <w:adjustRightInd w:val="0"/>
              <w:snapToGrid w:val="0"/>
              <w:jc w:val="left"/>
              <w:rPr>
                <w:rFonts w:ascii="宋体" w:hAnsi="宋体"/>
                <w:sz w:val="24"/>
                <w:szCs w:val="24"/>
              </w:rPr>
            </w:pPr>
            <w:r>
              <w:rPr>
                <w:rFonts w:ascii="宋体" w:hAnsi="宋体" w:hint="eastAsia"/>
                <w:sz w:val="24"/>
                <w:szCs w:val="24"/>
              </w:rPr>
              <w:t>3.内外层封套均应注明：采购编号、项目名称、响应人名称、地址、联系人及联系电话。</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7796" w:type="dxa"/>
          </w:tcPr>
          <w:p w:rsidR="00770E94" w:rsidRDefault="00770E94" w:rsidP="00B17566">
            <w:pPr>
              <w:autoSpaceDE w:val="0"/>
              <w:autoSpaceDN w:val="0"/>
              <w:spacing w:line="240" w:lineRule="atLeast"/>
              <w:ind w:left="105" w:right="57" w:hanging="48"/>
              <w:jc w:val="left"/>
              <w:textAlignment w:val="bottom"/>
              <w:rPr>
                <w:rFonts w:ascii="宋体" w:hAnsi="宋体"/>
                <w:sz w:val="24"/>
              </w:rPr>
            </w:pPr>
            <w:r>
              <w:rPr>
                <w:rFonts w:ascii="宋体" w:hAnsi="宋体"/>
                <w:sz w:val="24"/>
              </w:rPr>
              <w:t>响应人</w:t>
            </w:r>
            <w:r>
              <w:rPr>
                <w:rFonts w:ascii="宋体" w:hAnsi="宋体" w:hint="eastAsia"/>
                <w:sz w:val="24"/>
              </w:rPr>
              <w:t>应严格按照采购文件规定的格式和内容编制响应文件，</w:t>
            </w:r>
            <w:r>
              <w:rPr>
                <w:rFonts w:ascii="宋体" w:hAnsi="宋体"/>
                <w:sz w:val="24"/>
              </w:rPr>
              <w:t>要求对本采购文件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2.6</w:t>
            </w:r>
          </w:p>
        </w:tc>
        <w:tc>
          <w:tcPr>
            <w:tcW w:w="7796" w:type="dxa"/>
          </w:tcPr>
          <w:p w:rsidR="00770E94" w:rsidRDefault="00770E94" w:rsidP="00B1756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770E94" w:rsidRDefault="00770E94" w:rsidP="00B1756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2.7</w:t>
            </w:r>
          </w:p>
        </w:tc>
        <w:tc>
          <w:tcPr>
            <w:tcW w:w="7796" w:type="dxa"/>
          </w:tcPr>
          <w:p w:rsidR="00770E94" w:rsidRDefault="00770E94" w:rsidP="00B1756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★2.8</w:t>
            </w:r>
          </w:p>
        </w:tc>
        <w:tc>
          <w:tcPr>
            <w:tcW w:w="7796" w:type="dxa"/>
          </w:tcPr>
          <w:p w:rsidR="00770E94" w:rsidRDefault="00770E94" w:rsidP="00B1756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1．本次采购不接受选择性报价或者有附加条件的报价。</w:t>
            </w:r>
          </w:p>
          <w:p w:rsidR="00770E94" w:rsidRDefault="00770E94" w:rsidP="00B17566">
            <w:pPr>
              <w:kinsoku w:val="0"/>
              <w:autoSpaceDE w:val="0"/>
              <w:autoSpaceDN w:val="0"/>
              <w:spacing w:line="240" w:lineRule="atLeast"/>
              <w:ind w:left="57" w:right="57"/>
              <w:jc w:val="left"/>
              <w:textAlignment w:val="bottom"/>
              <w:rPr>
                <w:rFonts w:ascii="宋体" w:hAnsi="宋体"/>
                <w:sz w:val="24"/>
              </w:rPr>
            </w:pPr>
            <w:r>
              <w:rPr>
                <w:rFonts w:asciiTheme="minorEastAsia" w:eastAsiaTheme="minorEastAsia" w:hAnsiTheme="minorEastAsia" w:hint="eastAsia"/>
                <w:sz w:val="24"/>
                <w:szCs w:val="24"/>
              </w:rPr>
              <w:t>2. 不接受联合体响应。</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2.9</w:t>
            </w:r>
          </w:p>
        </w:tc>
        <w:tc>
          <w:tcPr>
            <w:tcW w:w="7796" w:type="dxa"/>
          </w:tcPr>
          <w:p w:rsidR="00770E94" w:rsidRDefault="00770E94" w:rsidP="00B1756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770E94" w:rsidTr="00B17566">
        <w:trPr>
          <w:cantSplit/>
        </w:trPr>
        <w:tc>
          <w:tcPr>
            <w:tcW w:w="9177" w:type="dxa"/>
            <w:gridSpan w:val="2"/>
          </w:tcPr>
          <w:p w:rsidR="00770E94" w:rsidRDefault="00770E94" w:rsidP="00B1756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3服务需求</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tcPr>
          <w:p w:rsidR="00770E94" w:rsidRPr="00BD6F46" w:rsidRDefault="00770E94" w:rsidP="00B17566">
            <w:pPr>
              <w:spacing w:line="276" w:lineRule="auto"/>
              <w:rPr>
                <w:rFonts w:ascii="宋体" w:hAnsi="宋体"/>
                <w:sz w:val="24"/>
              </w:rPr>
            </w:pPr>
            <w:r w:rsidRPr="00BD6F46">
              <w:rPr>
                <w:rFonts w:ascii="宋体" w:hAnsi="宋体" w:hint="eastAsia"/>
                <w:sz w:val="24"/>
              </w:rPr>
              <w:t>服务内容：第一包：大型客车车辆维修供应商 1 家，第二包：中、小型客车车辆维修供应商2家，服务报价： 工料明细单，服务期限为</w:t>
            </w:r>
            <w:r>
              <w:rPr>
                <w:rFonts w:ascii="宋体" w:hAnsi="宋体" w:hint="eastAsia"/>
                <w:sz w:val="24"/>
              </w:rPr>
              <w:t>2020</w:t>
            </w:r>
            <w:r w:rsidRPr="00BD6F46">
              <w:rPr>
                <w:rFonts w:ascii="宋体" w:hAnsi="宋体" w:hint="eastAsia"/>
                <w:sz w:val="24"/>
              </w:rPr>
              <w:t>年度。</w:t>
            </w:r>
          </w:p>
          <w:p w:rsidR="00770E94" w:rsidRDefault="00770E94" w:rsidP="00B17566">
            <w:pPr>
              <w:kinsoku w:val="0"/>
              <w:autoSpaceDE w:val="0"/>
              <w:autoSpaceDN w:val="0"/>
              <w:spacing w:line="240" w:lineRule="atLeast"/>
              <w:ind w:right="57" w:firstLine="57"/>
              <w:jc w:val="left"/>
              <w:textAlignment w:val="bottom"/>
              <w:rPr>
                <w:rFonts w:ascii="宋体" w:hAnsi="宋体"/>
                <w:sz w:val="24"/>
              </w:rPr>
            </w:pPr>
            <w:r w:rsidRPr="00BD6F46">
              <w:rPr>
                <w:rFonts w:ascii="宋体" w:hAnsi="宋体" w:hint="eastAsia"/>
                <w:sz w:val="24"/>
              </w:rPr>
              <w:t>本预算包含关税、增值税及进口环节中发生的一切费用。若响应报价高于预算限价，其响应将被否决。</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7796" w:type="dxa"/>
          </w:tcPr>
          <w:p w:rsidR="00770E94" w:rsidRDefault="00770E94" w:rsidP="00B17566">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7796" w:type="dxa"/>
          </w:tcPr>
          <w:p w:rsidR="00770E94" w:rsidRDefault="00770E94" w:rsidP="00B17566">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3.4 </w:t>
            </w:r>
          </w:p>
        </w:tc>
        <w:tc>
          <w:tcPr>
            <w:tcW w:w="7796" w:type="dxa"/>
          </w:tcPr>
          <w:p w:rsidR="00770E94" w:rsidRDefault="00770E94" w:rsidP="00B1756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数量：1个</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7796" w:type="dxa"/>
          </w:tcPr>
          <w:p w:rsidR="00770E94" w:rsidRDefault="00770E94" w:rsidP="00B1756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7796" w:type="dxa"/>
          </w:tcPr>
          <w:p w:rsidR="00770E94" w:rsidRDefault="00770E94" w:rsidP="00B1756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770E94" w:rsidTr="00B17566">
        <w:trPr>
          <w:cantSplit/>
        </w:trPr>
        <w:tc>
          <w:tcPr>
            <w:tcW w:w="9177" w:type="dxa"/>
            <w:gridSpan w:val="2"/>
          </w:tcPr>
          <w:p w:rsidR="00770E94" w:rsidRDefault="00770E94" w:rsidP="00B1756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4评审</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796" w:type="dxa"/>
          </w:tcPr>
          <w:p w:rsidR="00770E94" w:rsidRDefault="00770E94" w:rsidP="00B17566">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评审原则及方法：采用综合评分法进行评审。本次评审委员会成员由</w:t>
            </w:r>
            <w:r>
              <w:rPr>
                <w:rFonts w:ascii="宋体" w:hAnsi="宋体"/>
                <w:sz w:val="24"/>
              </w:rPr>
              <w:t>5</w:t>
            </w:r>
            <w:r>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宋体" w:hAnsi="宋体" w:hint="eastAsia"/>
                <w:sz w:val="24"/>
              </w:rPr>
              <w:t>有效响应</w:t>
            </w:r>
            <w:proofErr w:type="gramEnd"/>
            <w:r>
              <w:rPr>
                <w:rFonts w:ascii="宋体" w:hAnsi="宋体" w:hint="eastAsia"/>
                <w:sz w:val="24"/>
              </w:rPr>
              <w:t>中该项内容的</w:t>
            </w:r>
            <w:proofErr w:type="gramStart"/>
            <w:r>
              <w:rPr>
                <w:rFonts w:ascii="宋体" w:hAnsi="宋体" w:hint="eastAsia"/>
                <w:sz w:val="24"/>
              </w:rPr>
              <w:t>最</w:t>
            </w:r>
            <w:proofErr w:type="gramEnd"/>
            <w:r>
              <w:rPr>
                <w:rFonts w:ascii="宋体" w:hAnsi="宋体" w:hint="eastAsia"/>
                <w:sz w:val="24"/>
              </w:rPr>
              <w:t>高价计入其评审总价。</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w:t>
            </w:r>
            <w:r>
              <w:rPr>
                <w:rFonts w:ascii="宋体" w:hAnsi="宋体"/>
                <w:sz w:val="24"/>
              </w:rPr>
              <w:t>.2</w:t>
            </w:r>
          </w:p>
        </w:tc>
        <w:tc>
          <w:tcPr>
            <w:tcW w:w="7796" w:type="dxa"/>
          </w:tcPr>
          <w:p w:rsidR="00770E94" w:rsidRPr="00794908" w:rsidRDefault="00770E94" w:rsidP="00B17566">
            <w:pPr>
              <w:snapToGrid w:val="0"/>
              <w:spacing w:line="276" w:lineRule="auto"/>
              <w:rPr>
                <w:rFonts w:ascii="宋体" w:hAnsi="宋体"/>
                <w:sz w:val="24"/>
              </w:rPr>
            </w:pPr>
            <w:r w:rsidRPr="00794908">
              <w:rPr>
                <w:rFonts w:ascii="宋体" w:hAnsi="宋体" w:hint="eastAsia"/>
                <w:sz w:val="24"/>
              </w:rPr>
              <w:t>（1）响应产品技术参数（或服务响应）符合采购文件所有实质性要求的，</w:t>
            </w:r>
            <w:proofErr w:type="gramStart"/>
            <w:r w:rsidRPr="00794908">
              <w:rPr>
                <w:rFonts w:ascii="宋体" w:hAnsi="宋体" w:hint="eastAsia"/>
                <w:sz w:val="24"/>
              </w:rPr>
              <w:t>得基础分</w:t>
            </w:r>
            <w:proofErr w:type="gramEnd"/>
            <w:r w:rsidRPr="00794908">
              <w:rPr>
                <w:rFonts w:ascii="宋体" w:hAnsi="宋体" w:hint="eastAsia"/>
                <w:sz w:val="24"/>
              </w:rPr>
              <w:t>40分。</w:t>
            </w:r>
          </w:p>
          <w:p w:rsidR="00770E94" w:rsidRPr="00794908" w:rsidRDefault="00770E94" w:rsidP="00B17566">
            <w:pPr>
              <w:snapToGrid w:val="0"/>
              <w:spacing w:line="276" w:lineRule="auto"/>
              <w:rPr>
                <w:rFonts w:ascii="宋体" w:hAnsi="宋体"/>
                <w:sz w:val="24"/>
              </w:rPr>
            </w:pPr>
            <w:r w:rsidRPr="00794908">
              <w:rPr>
                <w:rFonts w:ascii="宋体" w:hAnsi="宋体" w:hint="eastAsia"/>
                <w:sz w:val="24"/>
              </w:rPr>
              <w:t>（2）响应产品“▲”</w:t>
            </w:r>
            <w:proofErr w:type="gramStart"/>
            <w:r w:rsidRPr="00794908">
              <w:rPr>
                <w:rFonts w:ascii="宋体" w:hAnsi="宋体" w:hint="eastAsia"/>
                <w:sz w:val="24"/>
              </w:rPr>
              <w:t>号重要</w:t>
            </w:r>
            <w:proofErr w:type="gramEnd"/>
            <w:r w:rsidRPr="00794908">
              <w:rPr>
                <w:rFonts w:ascii="宋体" w:hAnsi="宋体" w:hint="eastAsia"/>
                <w:sz w:val="24"/>
              </w:rPr>
              <w:t>技术参数（如有）低于采购文件要求，其技术得分为0分。</w:t>
            </w:r>
          </w:p>
          <w:p w:rsidR="00770E94" w:rsidRPr="00794908" w:rsidRDefault="00770E94" w:rsidP="00B17566">
            <w:pPr>
              <w:snapToGrid w:val="0"/>
              <w:spacing w:line="276" w:lineRule="auto"/>
              <w:rPr>
                <w:rFonts w:ascii="宋体" w:hAnsi="宋体"/>
                <w:sz w:val="24"/>
              </w:rPr>
            </w:pPr>
            <w:r w:rsidRPr="00794908">
              <w:rPr>
                <w:rFonts w:ascii="宋体" w:hAnsi="宋体" w:hint="eastAsia"/>
                <w:sz w:val="24"/>
              </w:rPr>
              <w:t>（3）响应产品“﹟”号次要技术参数（如有）低于采购文件要求，有1项减5分，偏离超过3项（包括3项），其技术得分为0分。</w:t>
            </w:r>
          </w:p>
          <w:p w:rsidR="00770E94" w:rsidRPr="00794908" w:rsidRDefault="00770E94" w:rsidP="00B17566">
            <w:pPr>
              <w:snapToGrid w:val="0"/>
              <w:spacing w:line="276" w:lineRule="auto"/>
              <w:rPr>
                <w:rFonts w:ascii="宋体" w:hAnsi="宋体"/>
                <w:sz w:val="24"/>
              </w:rPr>
            </w:pPr>
            <w:r w:rsidRPr="00794908">
              <w:rPr>
                <w:rFonts w:ascii="宋体" w:hAnsi="宋体" w:hint="eastAsia"/>
                <w:sz w:val="24"/>
              </w:rPr>
              <w:t>（4）响应产品一般技术参数（未加注“▲”、“﹟”号的）低于采购文件要求，有1项减</w:t>
            </w:r>
            <w:r w:rsidRPr="00794908">
              <w:rPr>
                <w:rFonts w:ascii="宋体" w:hAnsi="宋体"/>
                <w:sz w:val="24"/>
              </w:rPr>
              <w:t>1</w:t>
            </w:r>
            <w:r w:rsidRPr="00794908">
              <w:rPr>
                <w:rFonts w:ascii="宋体" w:hAnsi="宋体" w:hint="eastAsia"/>
                <w:sz w:val="24"/>
              </w:rPr>
              <w:t>分，偏离超过5项（包括5项），其技术得分为0分。</w:t>
            </w:r>
          </w:p>
          <w:p w:rsidR="00770E94" w:rsidRDefault="00770E94" w:rsidP="00B17566">
            <w:pPr>
              <w:snapToGrid w:val="0"/>
              <w:spacing w:line="276" w:lineRule="auto"/>
              <w:rPr>
                <w:rFonts w:ascii="宋体" w:hAnsi="宋体"/>
                <w:sz w:val="24"/>
              </w:rPr>
            </w:pPr>
            <w:r w:rsidRPr="00794908">
              <w:rPr>
                <w:rFonts w:ascii="宋体" w:hAnsi="宋体" w:hint="eastAsia"/>
                <w:sz w:val="24"/>
              </w:rPr>
              <w:t>（5）“▲”</w:t>
            </w:r>
            <w:proofErr w:type="gramStart"/>
            <w:r w:rsidRPr="00794908">
              <w:rPr>
                <w:rFonts w:ascii="宋体" w:hAnsi="宋体" w:hint="eastAsia"/>
                <w:sz w:val="24"/>
              </w:rPr>
              <w:t>号技术</w:t>
            </w:r>
            <w:proofErr w:type="gramEnd"/>
            <w:r w:rsidRPr="00794908">
              <w:rPr>
                <w:rFonts w:ascii="宋体" w:hAnsi="宋体" w:hint="eastAsia"/>
                <w:sz w:val="24"/>
              </w:rPr>
              <w:t>参数无技术支持资料的，视为该技术参数低于采购文件要求，其技术得分为0分。</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796" w:type="dxa"/>
          </w:tcPr>
          <w:p w:rsidR="00770E94" w:rsidRDefault="00770E94" w:rsidP="00B1756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szCs w:val="22"/>
              </w:rPr>
              <w:t>评审委员会应按响应人综合评分，由高到低的顺序确定不超过3个成交候选人，综合评分最高者为排名第一的成交候选人。</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4.4</w:t>
            </w:r>
          </w:p>
        </w:tc>
        <w:tc>
          <w:tcPr>
            <w:tcW w:w="7796" w:type="dxa"/>
          </w:tcPr>
          <w:p w:rsidR="00770E94" w:rsidRDefault="00770E94" w:rsidP="00B1756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r>
              <w:rPr>
                <w:rFonts w:ascii="宋体" w:hAnsi="宋体"/>
                <w:sz w:val="24"/>
              </w:rPr>
              <w:t>(</w:t>
            </w:r>
            <w:r>
              <w:rPr>
                <w:rFonts w:cs="宋体" w:hint="eastAsia"/>
                <w:spacing w:val="8"/>
                <w:kern w:val="0"/>
              </w:rPr>
              <w:t>打分精确到小数点后二位</w:t>
            </w:r>
            <w:r>
              <w:rPr>
                <w:rFonts w:cs="宋体"/>
                <w:spacing w:val="8"/>
                <w:kern w:val="0"/>
              </w:rPr>
              <w:t>)</w:t>
            </w:r>
            <w:r>
              <w:rPr>
                <w:rFonts w:cs="宋体" w:hint="eastAsia"/>
                <w:spacing w:val="8"/>
                <w:kern w:val="0"/>
              </w:rPr>
              <w:t>。</w:t>
            </w:r>
          </w:p>
        </w:tc>
      </w:tr>
    </w:tbl>
    <w:tbl>
      <w:tblPr>
        <w:tblpPr w:leftFromText="181" w:rightFromText="181" w:vertAnchor="text" w:tblpX="1" w:tblpY="1"/>
        <w:tblOverlap w:val="never"/>
        <w:tblW w:w="53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4"/>
        <w:gridCol w:w="1247"/>
        <w:gridCol w:w="6571"/>
      </w:tblGrid>
      <w:tr w:rsidR="00770E94" w:rsidTr="00B17566">
        <w:trPr>
          <w:trHeight w:val="482"/>
        </w:trPr>
        <w:tc>
          <w:tcPr>
            <w:tcW w:w="743" w:type="pct"/>
            <w:vAlign w:val="bottom"/>
          </w:tcPr>
          <w:p w:rsidR="00770E94" w:rsidRDefault="00770E94" w:rsidP="00B17566">
            <w:pPr>
              <w:spacing w:before="100" w:beforeAutospacing="1" w:after="100" w:afterAutospacing="1" w:line="360" w:lineRule="auto"/>
              <w:jc w:val="center"/>
              <w:rPr>
                <w:rFonts w:ascii="宋体" w:hAnsi="宋体"/>
                <w:kern w:val="0"/>
                <w:sz w:val="24"/>
              </w:rPr>
            </w:pPr>
            <w:r>
              <w:rPr>
                <w:rFonts w:ascii="宋体" w:hAnsi="宋体" w:hint="eastAsia"/>
                <w:kern w:val="0"/>
                <w:sz w:val="24"/>
              </w:rPr>
              <w:t>评分内容</w:t>
            </w:r>
          </w:p>
        </w:tc>
        <w:tc>
          <w:tcPr>
            <w:tcW w:w="679" w:type="pct"/>
            <w:vAlign w:val="bottom"/>
          </w:tcPr>
          <w:p w:rsidR="00770E94" w:rsidRDefault="00770E94" w:rsidP="00B17566">
            <w:pPr>
              <w:spacing w:before="100" w:beforeAutospacing="1" w:after="100" w:afterAutospacing="1" w:line="360" w:lineRule="auto"/>
              <w:jc w:val="center"/>
              <w:rPr>
                <w:rFonts w:ascii="宋体" w:hAnsi="宋体"/>
                <w:kern w:val="0"/>
                <w:sz w:val="24"/>
              </w:rPr>
            </w:pPr>
            <w:r>
              <w:rPr>
                <w:rFonts w:ascii="宋体" w:hAnsi="宋体" w:hint="eastAsia"/>
                <w:kern w:val="0"/>
                <w:sz w:val="24"/>
              </w:rPr>
              <w:t>分值</w:t>
            </w:r>
          </w:p>
        </w:tc>
        <w:tc>
          <w:tcPr>
            <w:tcW w:w="3579" w:type="pct"/>
            <w:vAlign w:val="bottom"/>
          </w:tcPr>
          <w:p w:rsidR="00770E94" w:rsidRDefault="00770E94" w:rsidP="00B17566">
            <w:pPr>
              <w:spacing w:before="100" w:beforeAutospacing="1" w:after="100" w:afterAutospacing="1" w:line="360" w:lineRule="auto"/>
              <w:jc w:val="center"/>
              <w:rPr>
                <w:rFonts w:ascii="宋体" w:hAnsi="宋体"/>
                <w:kern w:val="0"/>
                <w:sz w:val="24"/>
              </w:rPr>
            </w:pPr>
            <w:r>
              <w:rPr>
                <w:rFonts w:ascii="宋体" w:hAnsi="宋体" w:hint="eastAsia"/>
                <w:kern w:val="0"/>
                <w:sz w:val="24"/>
              </w:rPr>
              <w:t>评分标准</w:t>
            </w:r>
          </w:p>
        </w:tc>
      </w:tr>
      <w:tr w:rsidR="00770E94" w:rsidTr="00B17566">
        <w:trPr>
          <w:trHeight w:val="925"/>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w:t>
            </w:r>
            <w:proofErr w:type="gramStart"/>
            <w:r>
              <w:rPr>
                <w:rFonts w:ascii="宋体" w:hAnsi="宋体" w:hint="eastAsia"/>
                <w:kern w:val="0"/>
                <w:sz w:val="24"/>
              </w:rPr>
              <w:t>一</w:t>
            </w:r>
            <w:proofErr w:type="gramEnd"/>
            <w:r>
              <w:rPr>
                <w:rFonts w:ascii="宋体" w:hAnsi="宋体" w:hint="eastAsia"/>
                <w:kern w:val="0"/>
                <w:sz w:val="24"/>
              </w:rPr>
              <w:t>)、报价部分</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20分</w:t>
            </w:r>
          </w:p>
        </w:tc>
        <w:tc>
          <w:tcPr>
            <w:tcW w:w="3579" w:type="pct"/>
            <w:vAlign w:val="bottom"/>
          </w:tcPr>
          <w:p w:rsidR="00770E94" w:rsidRDefault="00770E94" w:rsidP="00B17566">
            <w:pPr>
              <w:kinsoku w:val="0"/>
              <w:autoSpaceDE w:val="0"/>
              <w:autoSpaceDN w:val="0"/>
              <w:spacing w:line="240" w:lineRule="atLeast"/>
              <w:ind w:right="57" w:firstLine="57"/>
              <w:jc w:val="center"/>
              <w:textAlignment w:val="bottom"/>
              <w:rPr>
                <w:rFonts w:ascii="宋体" w:hAnsi="宋体"/>
                <w:sz w:val="24"/>
              </w:rPr>
            </w:pPr>
            <w:r>
              <w:rPr>
                <w:rFonts w:ascii="宋体" w:hAnsi="宋体" w:hint="eastAsia"/>
                <w:sz w:val="24"/>
              </w:rPr>
              <w:t>报价得分＝报价分值×（评审基准价</w:t>
            </w:r>
            <w:r>
              <w:rPr>
                <w:rFonts w:ascii="宋体" w:hAnsi="宋体"/>
                <w:sz w:val="24"/>
              </w:rPr>
              <w:t>/</w:t>
            </w:r>
            <w:r>
              <w:rPr>
                <w:rFonts w:ascii="宋体" w:hAnsi="宋体" w:hint="eastAsia"/>
                <w:sz w:val="24"/>
              </w:rPr>
              <w:t>评审价）</w:t>
            </w:r>
          </w:p>
          <w:p w:rsidR="00770E94" w:rsidRDefault="00770E94" w:rsidP="00B17566">
            <w:pPr>
              <w:kinsoku w:val="0"/>
              <w:autoSpaceDE w:val="0"/>
              <w:autoSpaceDN w:val="0"/>
              <w:spacing w:line="240" w:lineRule="atLeast"/>
              <w:ind w:right="57" w:firstLine="57"/>
              <w:jc w:val="center"/>
              <w:textAlignment w:val="bottom"/>
              <w:rPr>
                <w:rFonts w:ascii="宋体" w:hAnsi="宋体"/>
                <w:sz w:val="24"/>
              </w:rPr>
            </w:pPr>
            <w:r>
              <w:rPr>
                <w:rFonts w:ascii="宋体" w:hAnsi="宋体" w:hint="eastAsia"/>
                <w:sz w:val="24"/>
              </w:rPr>
              <w:t>响应报价超过最高响应限价的将导致其响应被</w:t>
            </w:r>
          </w:p>
          <w:p w:rsidR="00770E94" w:rsidRDefault="00770E94" w:rsidP="00B17566">
            <w:pPr>
              <w:kinsoku w:val="0"/>
              <w:autoSpaceDE w:val="0"/>
              <w:autoSpaceDN w:val="0"/>
              <w:spacing w:line="240" w:lineRule="atLeast"/>
              <w:ind w:right="57" w:firstLine="57"/>
              <w:jc w:val="center"/>
              <w:textAlignment w:val="bottom"/>
              <w:rPr>
                <w:rFonts w:ascii="宋体" w:hAnsi="宋体"/>
                <w:kern w:val="0"/>
                <w:sz w:val="24"/>
              </w:rPr>
            </w:pPr>
            <w:r>
              <w:rPr>
                <w:rFonts w:ascii="宋体" w:hAnsi="宋体" w:hint="eastAsia"/>
                <w:sz w:val="24"/>
              </w:rPr>
              <w:t>否决。</w:t>
            </w:r>
          </w:p>
        </w:tc>
      </w:tr>
      <w:tr w:rsidR="00770E94" w:rsidTr="00B17566">
        <w:trPr>
          <w:trHeight w:val="848"/>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(二)、技术部分</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55分</w:t>
            </w:r>
          </w:p>
        </w:tc>
        <w:tc>
          <w:tcPr>
            <w:tcW w:w="35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770E94" w:rsidTr="00B17566">
        <w:trPr>
          <w:trHeight w:val="1693"/>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服务方案及应急预案</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3579" w:type="pct"/>
            <w:vAlign w:val="bottom"/>
          </w:tcPr>
          <w:p w:rsidR="00770E94" w:rsidRDefault="00770E94" w:rsidP="00B17566">
            <w:pPr>
              <w:kinsoku w:val="0"/>
              <w:autoSpaceDE w:val="0"/>
              <w:autoSpaceDN w:val="0"/>
              <w:spacing w:line="240" w:lineRule="atLeast"/>
              <w:ind w:right="57" w:firstLine="57"/>
              <w:jc w:val="center"/>
              <w:textAlignment w:val="bottom"/>
              <w:rPr>
                <w:rFonts w:ascii="宋体" w:hAnsi="宋体"/>
                <w:sz w:val="24"/>
              </w:rPr>
            </w:pPr>
            <w:r>
              <w:rPr>
                <w:rFonts w:ascii="宋体" w:hAnsi="宋体" w:hint="eastAsia"/>
                <w:sz w:val="24"/>
              </w:rPr>
              <w:t>响应人所提供产品（服务）的技术要求应满足采购内容及要求所规定的要求。</w:t>
            </w:r>
            <w:r>
              <w:rPr>
                <w:rFonts w:ascii="宋体" w:hAnsi="宋体" w:cs="宋体" w:hint="eastAsia"/>
                <w:sz w:val="24"/>
                <w:szCs w:val="21"/>
              </w:rPr>
              <w:t>根据服务方案</w:t>
            </w:r>
            <w:r>
              <w:rPr>
                <w:rFonts w:ascii="宋体" w:hAnsi="宋体"/>
                <w:sz w:val="24"/>
              </w:rPr>
              <w:t>（</w:t>
            </w:r>
            <w:r>
              <w:rPr>
                <w:rFonts w:ascii="宋体" w:hAnsi="宋体" w:hint="eastAsia"/>
                <w:sz w:val="24"/>
              </w:rPr>
              <w:t>包括</w:t>
            </w:r>
            <w:r>
              <w:rPr>
                <w:rFonts w:ascii="宋体" w:hAnsi="宋体"/>
                <w:sz w:val="24"/>
              </w:rPr>
              <w:t>但不限于</w:t>
            </w:r>
            <w:r>
              <w:rPr>
                <w:rFonts w:ascii="宋体" w:hAnsi="宋体" w:hint="eastAsia"/>
                <w:sz w:val="24"/>
              </w:rPr>
              <w:t>响应文件</w:t>
            </w:r>
            <w:r>
              <w:rPr>
                <w:rFonts w:ascii="宋体" w:hAnsi="宋体"/>
                <w:sz w:val="24"/>
              </w:rPr>
              <w:t>等）</w:t>
            </w:r>
            <w:r>
              <w:rPr>
                <w:rFonts w:ascii="宋体" w:hAnsi="宋体" w:cs="宋体" w:hint="eastAsia"/>
                <w:sz w:val="24"/>
                <w:szCs w:val="21"/>
              </w:rPr>
              <w:t>及应急预案（方案的</w:t>
            </w:r>
            <w:r>
              <w:rPr>
                <w:rFonts w:ascii="宋体" w:hAnsi="宋体" w:cs="宋体"/>
                <w:sz w:val="24"/>
              </w:rPr>
              <w:t>完善</w:t>
            </w:r>
            <w:r>
              <w:rPr>
                <w:rFonts w:ascii="宋体" w:hAnsi="宋体" w:cs="宋体" w:hint="eastAsia"/>
                <w:sz w:val="24"/>
              </w:rPr>
              <w:t>性</w:t>
            </w:r>
            <w:r>
              <w:rPr>
                <w:rFonts w:ascii="宋体" w:hAnsi="宋体" w:cs="宋体"/>
                <w:sz w:val="24"/>
              </w:rPr>
              <w:t>、周全</w:t>
            </w:r>
            <w:r>
              <w:rPr>
                <w:rFonts w:ascii="宋体" w:hAnsi="宋体" w:cs="宋体" w:hint="eastAsia"/>
                <w:sz w:val="24"/>
              </w:rPr>
              <w:t>性、</w:t>
            </w:r>
            <w:r>
              <w:rPr>
                <w:rFonts w:ascii="宋体" w:hAnsi="宋体" w:cs="宋体"/>
                <w:sz w:val="24"/>
              </w:rPr>
              <w:t>合理</w:t>
            </w:r>
            <w:r>
              <w:rPr>
                <w:rFonts w:ascii="宋体" w:hAnsi="宋体" w:cs="宋体" w:hint="eastAsia"/>
                <w:sz w:val="24"/>
              </w:rPr>
              <w:t>性</w:t>
            </w:r>
            <w:r>
              <w:rPr>
                <w:rFonts w:ascii="宋体" w:hAnsi="宋体" w:cs="宋体"/>
                <w:sz w:val="24"/>
              </w:rPr>
              <w:t>）</w:t>
            </w:r>
            <w:r>
              <w:rPr>
                <w:rFonts w:ascii="宋体" w:hAnsi="宋体" w:cs="宋体" w:hint="eastAsia"/>
                <w:sz w:val="24"/>
              </w:rPr>
              <w:t>等</w:t>
            </w:r>
            <w:r>
              <w:rPr>
                <w:rFonts w:ascii="宋体" w:hAnsi="宋体" w:cs="宋体" w:hint="eastAsia"/>
                <w:sz w:val="24"/>
                <w:szCs w:val="21"/>
              </w:rPr>
              <w:t>综合评价为优：30-40分；良：16-29分；一般：6-15分，差：0-5分。</w:t>
            </w:r>
          </w:p>
          <w:p w:rsidR="00770E94" w:rsidRDefault="00770E94" w:rsidP="00B17566">
            <w:pPr>
              <w:kinsoku w:val="0"/>
              <w:autoSpaceDE w:val="0"/>
              <w:autoSpaceDN w:val="0"/>
              <w:spacing w:line="240" w:lineRule="atLeast"/>
              <w:ind w:right="57" w:firstLine="57"/>
              <w:jc w:val="center"/>
              <w:textAlignment w:val="bottom"/>
              <w:rPr>
                <w:rFonts w:ascii="宋体" w:hAnsi="宋体"/>
                <w:kern w:val="0"/>
                <w:sz w:val="24"/>
              </w:rPr>
            </w:pPr>
          </w:p>
        </w:tc>
      </w:tr>
      <w:tr w:rsidR="00770E94" w:rsidTr="00B17566">
        <w:trPr>
          <w:trHeight w:val="2293"/>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cs="宋体" w:hint="eastAsia"/>
                <w:sz w:val="24"/>
              </w:rPr>
              <w:t>响应文件是否能最大程度的满足采购文件要求、对本项目特性及服务需求的理解程度</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w:t>
            </w:r>
          </w:p>
        </w:tc>
        <w:tc>
          <w:tcPr>
            <w:tcW w:w="3579" w:type="pct"/>
            <w:vAlign w:val="bottom"/>
          </w:tcPr>
          <w:p w:rsidR="00770E94" w:rsidRPr="00F15319" w:rsidRDefault="00770E94" w:rsidP="00B17566">
            <w:pPr>
              <w:spacing w:line="380" w:lineRule="exact"/>
              <w:jc w:val="center"/>
              <w:rPr>
                <w:rFonts w:ascii="宋体" w:hAnsi="宋体" w:cs="宋体"/>
                <w:sz w:val="24"/>
                <w:szCs w:val="21"/>
                <w:highlight w:val="yellow"/>
              </w:rPr>
            </w:pPr>
            <w:r w:rsidRPr="00F15319">
              <w:rPr>
                <w:rFonts w:ascii="宋体" w:hAnsi="宋体" w:cs="宋体" w:hint="eastAsia"/>
                <w:kern w:val="0"/>
                <w:sz w:val="24"/>
                <w:szCs w:val="21"/>
              </w:rPr>
              <w:t>综合评价为优：</w:t>
            </w:r>
            <w:r w:rsidRPr="00F15319">
              <w:rPr>
                <w:rFonts w:ascii="宋体" w:hAnsi="宋体" w:hint="eastAsia"/>
                <w:kern w:val="0"/>
                <w:sz w:val="24"/>
              </w:rPr>
              <w:t>5分；良：3-4分；一般：1-2分；差：0分。</w:t>
            </w:r>
          </w:p>
        </w:tc>
      </w:tr>
      <w:tr w:rsidR="00770E94" w:rsidTr="00B17566">
        <w:trPr>
          <w:trHeight w:val="1864"/>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sz w:val="24"/>
              </w:rPr>
              <w:t>管理方案</w:t>
            </w:r>
            <w:r>
              <w:rPr>
                <w:rFonts w:ascii="宋体" w:hAnsi="宋体"/>
                <w:sz w:val="24"/>
              </w:rPr>
              <w:t>及人员</w:t>
            </w:r>
            <w:r>
              <w:rPr>
                <w:rFonts w:ascii="宋体" w:hAnsi="宋体" w:hint="eastAsia"/>
                <w:sz w:val="24"/>
              </w:rPr>
              <w:t>、硬件</w:t>
            </w:r>
            <w:r>
              <w:rPr>
                <w:rFonts w:ascii="宋体" w:hAnsi="宋体"/>
                <w:sz w:val="24"/>
              </w:rPr>
              <w:t>配备</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w:t>
            </w:r>
          </w:p>
        </w:tc>
        <w:tc>
          <w:tcPr>
            <w:tcW w:w="3579" w:type="pct"/>
            <w:vAlign w:val="bottom"/>
          </w:tcPr>
          <w:p w:rsidR="00770E94" w:rsidRPr="00F15319" w:rsidRDefault="00770E94" w:rsidP="00B17566">
            <w:pPr>
              <w:spacing w:line="380" w:lineRule="exact"/>
              <w:jc w:val="center"/>
              <w:rPr>
                <w:rFonts w:ascii="宋体" w:hAnsi="宋体" w:cs="宋体"/>
                <w:sz w:val="24"/>
                <w:szCs w:val="21"/>
              </w:rPr>
            </w:pPr>
            <w:r w:rsidRPr="00F15319">
              <w:rPr>
                <w:rFonts w:ascii="宋体" w:hAnsi="宋体" w:hint="eastAsia"/>
                <w:kern w:val="0"/>
                <w:sz w:val="24"/>
              </w:rPr>
              <w:t>根据响应方拟派人员方案打分（包括但不限于人员的分配、岗位职责等），</w:t>
            </w:r>
            <w:r w:rsidRPr="00F15319">
              <w:rPr>
                <w:rFonts w:ascii="宋体" w:hAnsi="宋体" w:cs="宋体" w:hint="eastAsia"/>
                <w:kern w:val="0"/>
                <w:sz w:val="24"/>
              </w:rPr>
              <w:t>根据采购要求提供所配置硬件情况，硬件状况良好，配置合理及相关信息、年审记录（若有）、相关保险（若有）等手续齐全，</w:t>
            </w:r>
            <w:r w:rsidRPr="00F15319">
              <w:rPr>
                <w:rFonts w:ascii="宋体" w:hAnsi="宋体" w:cs="宋体" w:hint="eastAsia"/>
                <w:kern w:val="0"/>
                <w:sz w:val="24"/>
                <w:szCs w:val="21"/>
              </w:rPr>
              <w:t>综合评价为优：</w:t>
            </w:r>
            <w:r w:rsidRPr="00F15319">
              <w:rPr>
                <w:rFonts w:ascii="宋体" w:hAnsi="宋体" w:hint="eastAsia"/>
                <w:kern w:val="0"/>
                <w:sz w:val="24"/>
              </w:rPr>
              <w:t>5分；良：3-4分；一般：1-2分；差：0分。</w:t>
            </w:r>
          </w:p>
        </w:tc>
      </w:tr>
      <w:tr w:rsidR="00770E94" w:rsidTr="00B17566">
        <w:trPr>
          <w:trHeight w:val="1123"/>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cs="宋体" w:hint="eastAsia"/>
                <w:bCs/>
                <w:spacing w:val="6"/>
                <w:sz w:val="24"/>
              </w:rPr>
              <w:t>质量体系及质保措施</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w:t>
            </w:r>
          </w:p>
        </w:tc>
        <w:tc>
          <w:tcPr>
            <w:tcW w:w="3579" w:type="pct"/>
            <w:vAlign w:val="bottom"/>
          </w:tcPr>
          <w:p w:rsidR="00770E94" w:rsidRPr="00F15319" w:rsidRDefault="00770E94" w:rsidP="00B17566">
            <w:pPr>
              <w:spacing w:line="380" w:lineRule="exact"/>
              <w:jc w:val="center"/>
              <w:rPr>
                <w:rFonts w:ascii="宋体" w:hAnsi="宋体" w:cs="宋体"/>
                <w:sz w:val="24"/>
                <w:szCs w:val="21"/>
              </w:rPr>
            </w:pPr>
            <w:r w:rsidRPr="00F15319">
              <w:rPr>
                <w:rFonts w:ascii="宋体" w:hAnsi="宋体" w:cs="宋体" w:hint="eastAsia"/>
                <w:kern w:val="0"/>
                <w:sz w:val="24"/>
                <w:szCs w:val="21"/>
              </w:rPr>
              <w:t>质量保证体系健全完善，质量保证措施切实可行。符合服务要求。综合评价为优：</w:t>
            </w:r>
            <w:r w:rsidRPr="00F15319">
              <w:rPr>
                <w:rFonts w:ascii="宋体" w:hAnsi="宋体" w:hint="eastAsia"/>
                <w:kern w:val="0"/>
                <w:sz w:val="24"/>
              </w:rPr>
              <w:t>5分；良：3-4分；一般：1-2分；差：0分。</w:t>
            </w:r>
          </w:p>
        </w:tc>
      </w:tr>
      <w:tr w:rsidR="00770E94" w:rsidTr="00B17566">
        <w:trPr>
          <w:trHeight w:val="848"/>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(三)、商务部分</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25分</w:t>
            </w:r>
          </w:p>
        </w:tc>
        <w:tc>
          <w:tcPr>
            <w:tcW w:w="35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770E94" w:rsidTr="00B17566">
        <w:trPr>
          <w:trHeight w:val="1228"/>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lastRenderedPageBreak/>
              <w:t>综合实力</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579" w:type="pct"/>
          </w:tcPr>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sz w:val="24"/>
              </w:rPr>
            </w:pPr>
            <w:r>
              <w:rPr>
                <w:rFonts w:ascii="宋体" w:hAnsi="宋体" w:hint="eastAsia"/>
                <w:sz w:val="24"/>
              </w:rPr>
              <w:t>根据响应人的企业规模等情况进行综合评审。</w:t>
            </w:r>
          </w:p>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sz w:val="24"/>
                <w:szCs w:val="22"/>
              </w:rPr>
            </w:pPr>
            <w:r>
              <w:rPr>
                <w:rFonts w:ascii="宋体" w:hAnsi="宋体" w:hint="eastAsia"/>
                <w:sz w:val="24"/>
              </w:rPr>
              <w:t>综合评分为优：5分；良：3-4分；一般：1-2分；差：0分。</w:t>
            </w:r>
          </w:p>
        </w:tc>
      </w:tr>
      <w:tr w:rsidR="00770E94" w:rsidTr="00B17566">
        <w:trPr>
          <w:trHeight w:val="1228"/>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业绩</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579" w:type="pct"/>
          </w:tcPr>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sz w:val="24"/>
              </w:rPr>
            </w:pPr>
            <w:r>
              <w:rPr>
                <w:rFonts w:ascii="宋体" w:hAnsi="宋体" w:hint="eastAsia"/>
                <w:sz w:val="24"/>
              </w:rPr>
              <w:t>根据响应人的业绩等情况进行综合评审。</w:t>
            </w:r>
          </w:p>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color w:val="FF0000"/>
                <w:sz w:val="24"/>
                <w:szCs w:val="22"/>
              </w:rPr>
            </w:pPr>
            <w:r>
              <w:rPr>
                <w:rFonts w:ascii="宋体" w:hAnsi="宋体" w:hint="eastAsia"/>
                <w:sz w:val="24"/>
              </w:rPr>
              <w:t>综合评分为</w:t>
            </w:r>
            <w:r w:rsidRPr="00642CCD">
              <w:rPr>
                <w:rFonts w:ascii="宋体" w:hAnsi="宋体" w:hint="eastAsia"/>
                <w:sz w:val="24"/>
              </w:rPr>
              <w:t>优：5分；良：3-4分；一般：1-2分；差：0分。</w:t>
            </w:r>
          </w:p>
        </w:tc>
      </w:tr>
      <w:tr w:rsidR="00770E94" w:rsidTr="00B17566">
        <w:trPr>
          <w:trHeight w:val="925"/>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服务质量承诺及伴随服务</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7分</w:t>
            </w:r>
          </w:p>
        </w:tc>
        <w:tc>
          <w:tcPr>
            <w:tcW w:w="3579" w:type="pct"/>
          </w:tcPr>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sz w:val="24"/>
                <w:szCs w:val="22"/>
              </w:rPr>
            </w:pPr>
            <w:r>
              <w:rPr>
                <w:rFonts w:ascii="宋体" w:hAnsi="宋体" w:hint="eastAsia"/>
                <w:sz w:val="24"/>
              </w:rPr>
              <w:t>综合评分为优：6-7分；良：5-6分；一般：3-4分；差：1-2分。</w:t>
            </w:r>
          </w:p>
        </w:tc>
      </w:tr>
      <w:tr w:rsidR="00770E94" w:rsidTr="00B17566">
        <w:trPr>
          <w:trHeight w:val="925"/>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售后服务</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579" w:type="pct"/>
          </w:tcPr>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sz w:val="24"/>
                <w:szCs w:val="22"/>
              </w:rPr>
            </w:pPr>
            <w:r>
              <w:rPr>
                <w:rFonts w:ascii="宋体" w:hAnsi="宋体" w:hint="eastAsia"/>
                <w:sz w:val="24"/>
              </w:rPr>
              <w:t>综合评分为优：5分；良：3-4分；一般：2分；差：1分。</w:t>
            </w:r>
          </w:p>
        </w:tc>
      </w:tr>
      <w:tr w:rsidR="00770E94" w:rsidTr="00B17566">
        <w:trPr>
          <w:trHeight w:val="696"/>
        </w:trPr>
        <w:tc>
          <w:tcPr>
            <w:tcW w:w="743"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响应文件编制</w:t>
            </w:r>
          </w:p>
        </w:tc>
        <w:tc>
          <w:tcPr>
            <w:tcW w:w="679" w:type="pct"/>
            <w:vAlign w:val="bottom"/>
          </w:tcPr>
          <w:p w:rsidR="00770E94" w:rsidRDefault="00770E94" w:rsidP="00B17566">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3分</w:t>
            </w:r>
          </w:p>
        </w:tc>
        <w:tc>
          <w:tcPr>
            <w:tcW w:w="3579" w:type="pct"/>
          </w:tcPr>
          <w:p w:rsidR="00770E94" w:rsidRDefault="00770E94" w:rsidP="00B17566">
            <w:pPr>
              <w:kinsoku w:val="0"/>
              <w:autoSpaceDE w:val="0"/>
              <w:autoSpaceDN w:val="0"/>
              <w:spacing w:line="240" w:lineRule="atLeast"/>
              <w:ind w:right="57" w:firstLine="57"/>
              <w:jc w:val="left"/>
              <w:textAlignment w:val="bottom"/>
              <w:rPr>
                <w:rFonts w:ascii="宋体" w:eastAsiaTheme="minorEastAsia" w:hAnsi="宋体"/>
                <w:sz w:val="24"/>
                <w:szCs w:val="22"/>
              </w:rPr>
            </w:pPr>
            <w:r>
              <w:rPr>
                <w:rFonts w:ascii="宋体" w:hAnsi="宋体" w:hint="eastAsia"/>
                <w:sz w:val="24"/>
              </w:rPr>
              <w:t>根据响应人编制文件的情况酌情评分</w:t>
            </w:r>
          </w:p>
        </w:tc>
      </w:tr>
    </w:tbl>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770E94" w:rsidTr="00B17566">
        <w:trPr>
          <w:cantSplit/>
          <w:trHeight w:val="442"/>
        </w:trPr>
        <w:tc>
          <w:tcPr>
            <w:tcW w:w="9177" w:type="dxa"/>
            <w:gridSpan w:val="2"/>
          </w:tcPr>
          <w:p w:rsidR="00770E94" w:rsidRDefault="00770E94" w:rsidP="00B17566">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5其他</w:t>
            </w:r>
          </w:p>
        </w:tc>
      </w:tr>
      <w:tr w:rsidR="00770E94" w:rsidTr="00B17566">
        <w:trPr>
          <w:cantSplit/>
        </w:trPr>
        <w:tc>
          <w:tcPr>
            <w:tcW w:w="1381" w:type="dxa"/>
          </w:tcPr>
          <w:p w:rsidR="00770E94" w:rsidRDefault="00770E94" w:rsidP="00B1756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7796" w:type="dxa"/>
          </w:tcPr>
          <w:p w:rsidR="00770E94" w:rsidRDefault="00770E94" w:rsidP="00B1756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本采购文件所涵盖的服务必须按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中规定的合同交付期交货。对提前交付者不考虑降低评审价。对提交“推迟交付计划”的响应可以接受，但每延期一周其评审价将在响应总价的基础上增加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。迟于规定交付计划超过1个月交货的响应将被否决。 </w:t>
            </w:r>
          </w:p>
        </w:tc>
      </w:tr>
    </w:tbl>
    <w:p w:rsidR="00770E94" w:rsidRDefault="00770E94" w:rsidP="00770E94">
      <w:pPr>
        <w:jc w:val="left"/>
      </w:pPr>
    </w:p>
    <w:p w:rsidR="002B2A33" w:rsidRPr="00770E94" w:rsidRDefault="002B2A33"/>
    <w:sectPr w:rsidR="002B2A33" w:rsidRPr="00770E9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0E94"/>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69A2"/>
    <w:rsid w:val="00767B46"/>
    <w:rsid w:val="007708CE"/>
    <w:rsid w:val="00770E94"/>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770E94"/>
    <w:pPr>
      <w:ind w:firstLine="420"/>
    </w:pPr>
  </w:style>
  <w:style w:type="character" w:styleId="a4">
    <w:name w:val="Hyperlink"/>
    <w:basedOn w:val="a0"/>
    <w:uiPriority w:val="99"/>
    <w:unhideWhenUsed/>
    <w:qFormat/>
    <w:rsid w:val="00770E94"/>
    <w:rPr>
      <w:color w:val="0000FF" w:themeColor="hyperlink"/>
      <w:u w:val="single"/>
    </w:rPr>
  </w:style>
  <w:style w:type="paragraph" w:customStyle="1" w:styleId="bds">
    <w:name w:val="bds"/>
    <w:basedOn w:val="a"/>
    <w:qFormat/>
    <w:rsid w:val="00770E94"/>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770E94"/>
    <w:rPr>
      <w:rFonts w:ascii="Times New Roman" w:eastAsia="宋体" w:hAnsi="Times New Roman" w:cs="Times New Roman"/>
      <w:szCs w:val="20"/>
    </w:rPr>
  </w:style>
  <w:style w:type="paragraph" w:styleId="a5">
    <w:name w:val="List Paragraph"/>
    <w:basedOn w:val="a"/>
    <w:uiPriority w:val="99"/>
    <w:qFormat/>
    <w:rsid w:val="00770E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523</Words>
  <Characters>2987</Characters>
  <Application>Microsoft Office Word</Application>
  <DocSecurity>0</DocSecurity>
  <Lines>24</Lines>
  <Paragraphs>7</Paragraphs>
  <ScaleCrop>false</ScaleCrop>
  <Company>微软中国</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2020-01-17T06:58:00Z</dcterms:created>
  <dcterms:modified xsi:type="dcterms:W3CDTF">2020-01-17T06:59:00Z</dcterms:modified>
</cp:coreProperties>
</file>