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0F" w:rsidRPr="008D0E12" w:rsidRDefault="005B020F" w:rsidP="005B020F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D0E12"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5B020F" w:rsidRPr="008D0E12" w:rsidRDefault="005B020F" w:rsidP="005B020F">
      <w:pPr>
        <w:pStyle w:val="bds"/>
        <w:jc w:val="both"/>
        <w:rPr>
          <w:rFonts w:asciiTheme="minorEastAsia" w:eastAsiaTheme="minorEastAsia" w:hAnsiTheme="minorEastAsia"/>
          <w:sz w:val="28"/>
          <w:szCs w:val="28"/>
        </w:rPr>
      </w:pPr>
      <w:r w:rsidRPr="008D0E12">
        <w:rPr>
          <w:rFonts w:asciiTheme="minorEastAsia" w:eastAsiaTheme="minorEastAsia" w:hAnsiTheme="minorEastAsia" w:hint="eastAsia"/>
          <w:sz w:val="28"/>
          <w:szCs w:val="28"/>
        </w:rPr>
        <w:t>第一包：工程造价咨询服务</w:t>
      </w:r>
    </w:p>
    <w:p w:rsidR="005B020F" w:rsidRPr="008D0E12" w:rsidRDefault="005B020F" w:rsidP="005B020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8D0E12">
        <w:rPr>
          <w:rFonts w:ascii="宋体" w:hAnsi="宋体" w:hint="eastAsia"/>
          <w:sz w:val="24"/>
        </w:rPr>
        <w:t>项目名称：</w:t>
      </w:r>
      <w:r w:rsidRPr="008D0E12">
        <w:rPr>
          <w:rFonts w:asciiTheme="minorEastAsia" w:eastAsiaTheme="minorEastAsia" w:hAnsiTheme="minorEastAsia" w:hint="eastAsia"/>
          <w:sz w:val="24"/>
          <w:szCs w:val="24"/>
        </w:rPr>
        <w:t>工程造价咨询服务</w:t>
      </w:r>
    </w:p>
    <w:p w:rsidR="005B020F" w:rsidRPr="008D0E12" w:rsidRDefault="005B020F" w:rsidP="005B020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</w:rPr>
      </w:pPr>
      <w:r w:rsidRPr="008D0E12">
        <w:rPr>
          <w:rFonts w:ascii="宋体" w:hint="eastAsia"/>
          <w:sz w:val="24"/>
        </w:rPr>
        <w:t>预算金额：20000元</w:t>
      </w:r>
    </w:p>
    <w:p w:rsidR="005B020F" w:rsidRPr="008D0E12" w:rsidRDefault="005B020F" w:rsidP="005B020F">
      <w:pPr>
        <w:spacing w:line="360" w:lineRule="auto"/>
        <w:rPr>
          <w:rFonts w:ascii="宋体"/>
          <w:sz w:val="24"/>
        </w:rPr>
      </w:pPr>
      <w:r w:rsidRPr="008D0E12">
        <w:rPr>
          <w:rFonts w:ascii="宋体" w:hAnsi="宋体" w:hint="eastAsia"/>
          <w:sz w:val="24"/>
        </w:rPr>
        <w:t>三、交付日期：根据采购人要求完成</w:t>
      </w:r>
    </w:p>
    <w:p w:rsidR="005B020F" w:rsidRPr="008D0E12" w:rsidRDefault="005B020F" w:rsidP="005B020F">
      <w:pPr>
        <w:spacing w:line="360" w:lineRule="auto"/>
        <w:rPr>
          <w:rFonts w:ascii="宋体"/>
          <w:sz w:val="24"/>
        </w:rPr>
      </w:pPr>
      <w:r w:rsidRPr="008D0E12">
        <w:rPr>
          <w:rFonts w:ascii="宋体" w:hAnsi="宋体" w:hint="eastAsia"/>
          <w:sz w:val="24"/>
        </w:rPr>
        <w:t>四、交付地点：上海市血液中心</w:t>
      </w:r>
    </w:p>
    <w:p w:rsidR="005B020F" w:rsidRPr="008D0E12" w:rsidRDefault="005B020F" w:rsidP="005B020F">
      <w:pPr>
        <w:pStyle w:val="a5"/>
        <w:rPr>
          <w:sz w:val="24"/>
        </w:rPr>
      </w:pPr>
      <w:r w:rsidRPr="008D0E12">
        <w:rPr>
          <w:rFonts w:hAnsi="宋体" w:hint="eastAsia"/>
          <w:sz w:val="24"/>
        </w:rPr>
        <w:t>五、目的：</w:t>
      </w:r>
      <w:r w:rsidRPr="008D0E12">
        <w:rPr>
          <w:rFonts w:hAnsi="宋体" w:cs="Times New Roman"/>
          <w:sz w:val="24"/>
          <w:szCs w:val="20"/>
        </w:rPr>
        <w:t>按响应文件和服务合同</w:t>
      </w:r>
      <w:r w:rsidRPr="008D0E12">
        <w:rPr>
          <w:rFonts w:hAnsi="宋体" w:cs="Times New Roman" w:hint="eastAsia"/>
          <w:sz w:val="24"/>
          <w:szCs w:val="20"/>
        </w:rPr>
        <w:t>的</w:t>
      </w:r>
      <w:r w:rsidRPr="008D0E12">
        <w:rPr>
          <w:rFonts w:hAnsi="宋体" w:cs="Times New Roman"/>
          <w:sz w:val="24"/>
          <w:szCs w:val="20"/>
        </w:rPr>
        <w:t>要求，为工程造价咨询提供完善，准确</w:t>
      </w:r>
      <w:r w:rsidRPr="008D0E12">
        <w:rPr>
          <w:rFonts w:hAnsi="宋体" w:cs="Times New Roman" w:hint="eastAsia"/>
          <w:sz w:val="24"/>
          <w:szCs w:val="20"/>
        </w:rPr>
        <w:t>的</w:t>
      </w:r>
      <w:r w:rsidRPr="008D0E12">
        <w:rPr>
          <w:rFonts w:hAnsi="宋体" w:cs="Times New Roman"/>
          <w:sz w:val="24"/>
          <w:szCs w:val="20"/>
        </w:rPr>
        <w:t>造价咨询</w:t>
      </w:r>
      <w:r w:rsidRPr="008D0E12">
        <w:rPr>
          <w:rFonts w:hAnsi="宋体" w:cs="Times New Roman" w:hint="eastAsia"/>
          <w:sz w:val="24"/>
          <w:szCs w:val="20"/>
        </w:rPr>
        <w:t>的</w:t>
      </w:r>
      <w:r w:rsidRPr="008D0E12">
        <w:rPr>
          <w:rFonts w:hAnsi="宋体" w:cs="Times New Roman"/>
          <w:sz w:val="24"/>
          <w:szCs w:val="20"/>
        </w:rPr>
        <w:t>各项服务，施工图预算造价控制在同行业建造费用</w:t>
      </w:r>
      <w:r w:rsidRPr="008D0E12">
        <w:rPr>
          <w:rFonts w:hAnsi="宋体" w:cs="Times New Roman" w:hint="eastAsia"/>
          <w:sz w:val="24"/>
          <w:szCs w:val="20"/>
        </w:rPr>
        <w:t>的</w:t>
      </w:r>
      <w:r w:rsidRPr="008D0E12">
        <w:rPr>
          <w:rFonts w:hAnsi="宋体" w:cs="Times New Roman"/>
          <w:sz w:val="24"/>
          <w:szCs w:val="20"/>
        </w:rPr>
        <w:t>中偏下</w:t>
      </w:r>
      <w:r w:rsidRPr="008D0E12">
        <w:rPr>
          <w:rFonts w:hAnsi="宋体" w:cs="Times New Roman" w:hint="eastAsia"/>
          <w:sz w:val="24"/>
          <w:szCs w:val="20"/>
        </w:rPr>
        <w:t>的</w:t>
      </w:r>
      <w:r w:rsidRPr="008D0E12">
        <w:rPr>
          <w:rFonts w:hAnsi="宋体" w:cs="Times New Roman"/>
          <w:sz w:val="24"/>
          <w:szCs w:val="20"/>
        </w:rPr>
        <w:t>水平，用于采购</w:t>
      </w:r>
      <w:r w:rsidRPr="008D0E12">
        <w:rPr>
          <w:rFonts w:hAnsi="宋体" w:cs="Times New Roman" w:hint="eastAsia"/>
          <w:sz w:val="24"/>
          <w:szCs w:val="20"/>
        </w:rPr>
        <w:t>的</w:t>
      </w:r>
      <w:r w:rsidRPr="008D0E12">
        <w:rPr>
          <w:rFonts w:hAnsi="宋体" w:cs="Times New Roman"/>
          <w:sz w:val="24"/>
          <w:szCs w:val="20"/>
        </w:rPr>
        <w:t>工程量清单准确无遗漏，差错率为零。</w:t>
      </w:r>
    </w:p>
    <w:p w:rsidR="005B020F" w:rsidRPr="008D0E12" w:rsidRDefault="005B020F" w:rsidP="005B020F">
      <w:pPr>
        <w:spacing w:line="360" w:lineRule="auto"/>
        <w:rPr>
          <w:rFonts w:ascii="宋体"/>
          <w:sz w:val="24"/>
        </w:rPr>
      </w:pPr>
      <w:r w:rsidRPr="008D0E12">
        <w:rPr>
          <w:rFonts w:ascii="宋体" w:hAnsi="宋体" w:hint="eastAsia"/>
          <w:sz w:val="24"/>
        </w:rPr>
        <w:t>六、主要技术参数：</w:t>
      </w:r>
    </w:p>
    <w:tbl>
      <w:tblPr>
        <w:tblStyle w:val="a4"/>
        <w:tblW w:w="0" w:type="auto"/>
        <w:tblLook w:val="04A0"/>
      </w:tblPr>
      <w:tblGrid>
        <w:gridCol w:w="675"/>
        <w:gridCol w:w="7847"/>
      </w:tblGrid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响应人资质或服务案例，包括工程造价咨询服务等相关工作经历。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hangingChars="1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针对本项目的售后服务承诺等服务措施，包括服务响应时间等；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hangingChars="1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相关同类业绩和经验情况，以合同复印件为主；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hangingChars="175"/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请写明服务完成后提供相关评估成果等具体要求，方便评分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5★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审计工作应满足国家、行业相关审计规范的要求。审计机构必须以正式编制在册的审计人员参与本项目工程审计，不得使用挂靠人员。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审计机构应设立项目组，并根据所审核专业配备适当人选，项目主要负责人具有注册造价工程师资格并具有</w:t>
            </w:r>
            <w:r w:rsidRPr="008D0E12">
              <w:rPr>
                <w:rFonts w:ascii="宋体" w:hAnsi="宋体"/>
                <w:sz w:val="24"/>
              </w:rPr>
              <w:t>5</w:t>
            </w:r>
            <w:r w:rsidRPr="008D0E12">
              <w:rPr>
                <w:rFonts w:ascii="宋体" w:hAnsi="宋体" w:hint="eastAsia"/>
                <w:sz w:val="24"/>
              </w:rPr>
              <w:t>年以上同类项目业务经验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送审额在100万元以下的，必须配备1名及以上审计人员，审计人员要具备概预算员(含）以上资质，送审额超过100万元的，每增加100万送审额必须增配至少１名审计人员。人员配置情况可在服务方案中体现，具体应提供服务人员的姓名、身份证号，性别、相关执业资质。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8★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审计时限要求：</w:t>
            </w:r>
          </w:p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单批报审金额在100万（含）以下，20天内完成结算审计，并出具结算审计报告</w:t>
            </w:r>
          </w:p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单批报审金额在100万-200万（含），25天内完成结算审计，并出具结算审计报告</w:t>
            </w:r>
          </w:p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单批报审金额在200万-500万（含），30天内完成结算审计，并出具结算审计报告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kinsoku w:val="0"/>
              <w:autoSpaceDE w:val="0"/>
              <w:autoSpaceDN w:val="0"/>
              <w:spacing w:before="40" w:line="24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8D0E12">
              <w:rPr>
                <w:rFonts w:ascii="宋体" w:hAnsi="宋体" w:hint="eastAsia"/>
                <w:sz w:val="24"/>
              </w:rPr>
              <w:t>递交方案须明确各类审计的具体内容。</w:t>
            </w:r>
          </w:p>
        </w:tc>
      </w:tr>
    </w:tbl>
    <w:p w:rsidR="005B020F" w:rsidRPr="008D0E12" w:rsidRDefault="005B020F" w:rsidP="005B020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8D0E12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5B020F" w:rsidRPr="008D0E12" w:rsidRDefault="005B020F" w:rsidP="005B020F">
      <w:pPr>
        <w:pStyle w:val="bds"/>
        <w:jc w:val="both"/>
        <w:rPr>
          <w:rFonts w:asciiTheme="minorEastAsia" w:eastAsiaTheme="minorEastAsia" w:hAnsiTheme="minorEastAsia"/>
          <w:sz w:val="28"/>
          <w:szCs w:val="28"/>
        </w:rPr>
      </w:pPr>
      <w:r w:rsidRPr="008D0E12">
        <w:rPr>
          <w:rFonts w:asciiTheme="minorEastAsia" w:eastAsiaTheme="minorEastAsia" w:hAnsiTheme="minorEastAsia" w:hint="eastAsia"/>
          <w:sz w:val="28"/>
          <w:szCs w:val="28"/>
        </w:rPr>
        <w:lastRenderedPageBreak/>
        <w:t>第二包：培训班审计服务</w:t>
      </w:r>
    </w:p>
    <w:p w:rsidR="005B020F" w:rsidRPr="008D0E12" w:rsidRDefault="005B020F" w:rsidP="005B020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8D0E12">
        <w:rPr>
          <w:rFonts w:ascii="宋体" w:hAnsi="宋体" w:hint="eastAsia"/>
          <w:sz w:val="24"/>
        </w:rPr>
        <w:t>项目名称：</w:t>
      </w:r>
      <w:r w:rsidRPr="008D0E12">
        <w:rPr>
          <w:rFonts w:asciiTheme="minorEastAsia" w:eastAsiaTheme="minorEastAsia" w:hAnsiTheme="minorEastAsia" w:hint="eastAsia"/>
          <w:sz w:val="24"/>
          <w:szCs w:val="24"/>
        </w:rPr>
        <w:t>培训班审计服务</w:t>
      </w:r>
    </w:p>
    <w:p w:rsidR="005B020F" w:rsidRPr="008D0E12" w:rsidRDefault="005B020F" w:rsidP="005B020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</w:rPr>
      </w:pPr>
      <w:r w:rsidRPr="008D0E12">
        <w:rPr>
          <w:rFonts w:ascii="宋体" w:hint="eastAsia"/>
          <w:sz w:val="24"/>
        </w:rPr>
        <w:t>预算金额：32000元</w:t>
      </w:r>
    </w:p>
    <w:p w:rsidR="005B020F" w:rsidRPr="008D0E12" w:rsidRDefault="005B020F" w:rsidP="005B020F">
      <w:pPr>
        <w:spacing w:line="360" w:lineRule="auto"/>
        <w:rPr>
          <w:rFonts w:ascii="宋体"/>
          <w:sz w:val="24"/>
        </w:rPr>
      </w:pPr>
      <w:r w:rsidRPr="008D0E12">
        <w:rPr>
          <w:rFonts w:ascii="宋体" w:hAnsi="宋体" w:hint="eastAsia"/>
          <w:sz w:val="24"/>
        </w:rPr>
        <w:t>三、交付日期：根据采购人要求完成</w:t>
      </w:r>
    </w:p>
    <w:p w:rsidR="005B020F" w:rsidRPr="008D0E12" w:rsidRDefault="005B020F" w:rsidP="005B020F">
      <w:pPr>
        <w:spacing w:line="360" w:lineRule="auto"/>
        <w:rPr>
          <w:rFonts w:ascii="宋体"/>
          <w:sz w:val="24"/>
        </w:rPr>
      </w:pPr>
      <w:r w:rsidRPr="008D0E12">
        <w:rPr>
          <w:rFonts w:ascii="宋体" w:hAnsi="宋体" w:hint="eastAsia"/>
          <w:sz w:val="24"/>
        </w:rPr>
        <w:t>四、交付地点：上海市血液中心</w:t>
      </w:r>
    </w:p>
    <w:p w:rsidR="005B020F" w:rsidRPr="008D0E12" w:rsidRDefault="005B020F" w:rsidP="005B020F">
      <w:pPr>
        <w:spacing w:line="360" w:lineRule="auto"/>
        <w:rPr>
          <w:rFonts w:ascii="宋体" w:hAnsi="宋体"/>
          <w:sz w:val="24"/>
        </w:rPr>
      </w:pPr>
      <w:r w:rsidRPr="008D0E12">
        <w:rPr>
          <w:rFonts w:ascii="宋体" w:hAnsi="宋体" w:hint="eastAsia"/>
          <w:sz w:val="24"/>
        </w:rPr>
        <w:t>五、目的：通过审计财政、财务收支真实、合法和效益，最终达到维护国家财政经济秩序、促进廉政建设、保障国民经济的健康发展。</w:t>
      </w:r>
    </w:p>
    <w:p w:rsidR="005B020F" w:rsidRPr="008D0E12" w:rsidRDefault="005B020F" w:rsidP="005B020F">
      <w:pPr>
        <w:spacing w:line="360" w:lineRule="auto"/>
        <w:rPr>
          <w:rFonts w:ascii="宋体"/>
          <w:sz w:val="24"/>
        </w:rPr>
      </w:pPr>
      <w:r w:rsidRPr="008D0E12">
        <w:rPr>
          <w:rFonts w:ascii="宋体" w:hAnsi="宋体" w:hint="eastAsia"/>
          <w:sz w:val="24"/>
        </w:rPr>
        <w:t>六、主要技术参数：</w:t>
      </w:r>
    </w:p>
    <w:tbl>
      <w:tblPr>
        <w:tblStyle w:val="a4"/>
        <w:tblW w:w="0" w:type="auto"/>
        <w:tblLook w:val="04A0"/>
      </w:tblPr>
      <w:tblGrid>
        <w:gridCol w:w="675"/>
        <w:gridCol w:w="7847"/>
      </w:tblGrid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响应人资质或服务案例，包括培训班审计服务等相关工作经历。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hangingChars="1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针对本项目的售后服务承诺等服务措施，包括服务响应时间等；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hangingChars="1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相关同类业绩和经验情况，以合同复印件为主；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hangingChars="175"/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请写明服务完成后提供相关评估成果等具体要求，方便评分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="宋体" w:hAnsi="宋体" w:hint="eastAsia"/>
                <w:sz w:val="24"/>
              </w:rPr>
              <w:t>★</w:t>
            </w: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服务团队负责人须具有注册会计师资格证书，</w:t>
            </w:r>
            <w:proofErr w:type="gramStart"/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且职业</w:t>
            </w:r>
            <w:proofErr w:type="gramEnd"/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经验在</w:t>
            </w:r>
            <w:r w:rsidRPr="008D0E12">
              <w:rPr>
                <w:rFonts w:ascii="宋体" w:hAnsiTheme="minorHAnsi" w:cs="宋体"/>
                <w:kern w:val="0"/>
                <w:sz w:val="24"/>
                <w:szCs w:val="24"/>
              </w:rPr>
              <w:t xml:space="preserve">5 </w:t>
            </w: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年以上，一般从业人员从业经验在</w:t>
            </w:r>
            <w:r w:rsidRPr="008D0E12">
              <w:rPr>
                <w:rFonts w:ascii="宋体" w:hAnsiTheme="minorHAnsi" w:cs="宋体"/>
                <w:kern w:val="0"/>
                <w:sz w:val="24"/>
                <w:szCs w:val="24"/>
              </w:rPr>
              <w:t>2</w:t>
            </w: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年以上。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具有与被审计单位业务复杂性和规模相适应的资质条件，具有相应的财务能力、技术能力和经验</w:t>
            </w:r>
            <w:r w:rsidRPr="008D0E12">
              <w:rPr>
                <w:rFonts w:ascii="宋体" w:hAnsiTheme="minorHAnsi" w:cs="宋体"/>
                <w:kern w:val="0"/>
                <w:sz w:val="24"/>
                <w:szCs w:val="24"/>
              </w:rPr>
              <w:t>,</w:t>
            </w: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且注册会计师人数不少于</w:t>
            </w:r>
            <w:r w:rsidRPr="008D0E12">
              <w:rPr>
                <w:rFonts w:ascii="宋体" w:hAnsiTheme="minorHAnsi" w:cs="宋体"/>
                <w:kern w:val="0"/>
                <w:sz w:val="24"/>
                <w:szCs w:val="24"/>
              </w:rPr>
              <w:t>2</w:t>
            </w: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名。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有为政府部门服务</w:t>
            </w:r>
            <w:r w:rsidRPr="008D0E12">
              <w:rPr>
                <w:rFonts w:ascii="宋体" w:hAnsiTheme="minorHAnsi" w:cs="宋体"/>
                <w:kern w:val="0"/>
                <w:sz w:val="24"/>
                <w:szCs w:val="24"/>
              </w:rPr>
              <w:t>2</w:t>
            </w: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年以上的经验。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="宋体" w:eastAsia="宋体" w:hAnsiTheme="minorHAnsi" w:cs="宋体" w:hint="eastAsia"/>
                <w:kern w:val="0"/>
                <w:sz w:val="24"/>
                <w:szCs w:val="24"/>
              </w:rPr>
              <w:t>熟悉政府部门内部审计及绩效评价。</w:t>
            </w:r>
          </w:p>
        </w:tc>
      </w:tr>
    </w:tbl>
    <w:p w:rsidR="005B020F" w:rsidRPr="008D0E12" w:rsidRDefault="005B020F" w:rsidP="005B020F">
      <w:pPr>
        <w:pStyle w:val="ifb-1"/>
        <w:autoSpaceDE w:val="0"/>
        <w:autoSpaceDN w:val="0"/>
        <w:spacing w:line="360" w:lineRule="auto"/>
        <w:ind w:left="0" w:firstLine="0"/>
        <w:rPr>
          <w:rFonts w:asciiTheme="minorEastAsia" w:eastAsiaTheme="minorEastAsia" w:hAnsiTheme="minorEastAsia"/>
          <w:sz w:val="24"/>
          <w:szCs w:val="24"/>
        </w:rPr>
      </w:pPr>
    </w:p>
    <w:p w:rsidR="005B020F" w:rsidRPr="008D0E12" w:rsidRDefault="005B020F" w:rsidP="005B020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8D0E12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5B020F" w:rsidRPr="008D0E12" w:rsidRDefault="005B020F" w:rsidP="005B020F">
      <w:pPr>
        <w:pStyle w:val="bds"/>
        <w:jc w:val="both"/>
        <w:rPr>
          <w:rFonts w:asciiTheme="minorEastAsia" w:eastAsiaTheme="minorEastAsia" w:hAnsiTheme="minorEastAsia"/>
          <w:sz w:val="28"/>
          <w:szCs w:val="28"/>
        </w:rPr>
      </w:pPr>
      <w:r w:rsidRPr="008D0E12">
        <w:rPr>
          <w:rFonts w:asciiTheme="minorEastAsia" w:eastAsiaTheme="minorEastAsia" w:hAnsiTheme="minorEastAsia" w:hint="eastAsia"/>
          <w:sz w:val="28"/>
          <w:szCs w:val="28"/>
        </w:rPr>
        <w:lastRenderedPageBreak/>
        <w:t>第三包：综合类审计服务</w:t>
      </w:r>
    </w:p>
    <w:p w:rsidR="005B020F" w:rsidRPr="008D0E12" w:rsidRDefault="005B020F" w:rsidP="005B020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8D0E12">
        <w:rPr>
          <w:rFonts w:ascii="宋体" w:hAnsi="宋体" w:hint="eastAsia"/>
          <w:sz w:val="24"/>
        </w:rPr>
        <w:t>项目名称：</w:t>
      </w:r>
      <w:r w:rsidRPr="008D0E12">
        <w:rPr>
          <w:rFonts w:asciiTheme="minorEastAsia" w:eastAsiaTheme="minorEastAsia" w:hAnsiTheme="minorEastAsia" w:hint="eastAsia"/>
          <w:sz w:val="24"/>
          <w:szCs w:val="24"/>
        </w:rPr>
        <w:t>综合类审计服务</w:t>
      </w:r>
    </w:p>
    <w:p w:rsidR="005B020F" w:rsidRPr="008D0E12" w:rsidRDefault="005B020F" w:rsidP="005B020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</w:rPr>
      </w:pPr>
      <w:r w:rsidRPr="008D0E12">
        <w:rPr>
          <w:rFonts w:ascii="宋体" w:hint="eastAsia"/>
          <w:sz w:val="24"/>
        </w:rPr>
        <w:t>预算金额：150000元</w:t>
      </w:r>
    </w:p>
    <w:p w:rsidR="005B020F" w:rsidRPr="008D0E12" w:rsidRDefault="005B020F" w:rsidP="005B020F">
      <w:pPr>
        <w:spacing w:line="360" w:lineRule="auto"/>
        <w:rPr>
          <w:rFonts w:ascii="宋体"/>
          <w:sz w:val="24"/>
        </w:rPr>
      </w:pPr>
      <w:r w:rsidRPr="008D0E12">
        <w:rPr>
          <w:rFonts w:ascii="宋体" w:hAnsi="宋体" w:hint="eastAsia"/>
          <w:sz w:val="24"/>
        </w:rPr>
        <w:t>三、交付日期：根据采购人要求完成</w:t>
      </w:r>
    </w:p>
    <w:p w:rsidR="005B020F" w:rsidRPr="008D0E12" w:rsidRDefault="005B020F" w:rsidP="005B020F">
      <w:pPr>
        <w:spacing w:line="360" w:lineRule="auto"/>
        <w:rPr>
          <w:rFonts w:ascii="宋体"/>
          <w:sz w:val="24"/>
        </w:rPr>
      </w:pPr>
      <w:r w:rsidRPr="008D0E12">
        <w:rPr>
          <w:rFonts w:ascii="宋体" w:hAnsi="宋体" w:hint="eastAsia"/>
          <w:sz w:val="24"/>
        </w:rPr>
        <w:t>四、交付地点：上海市血液中心</w:t>
      </w:r>
    </w:p>
    <w:p w:rsidR="005B020F" w:rsidRPr="008D0E12" w:rsidRDefault="005B020F" w:rsidP="005B020F">
      <w:pPr>
        <w:spacing w:line="360" w:lineRule="auto"/>
        <w:rPr>
          <w:rFonts w:ascii="宋体"/>
          <w:sz w:val="24"/>
        </w:rPr>
      </w:pPr>
      <w:r w:rsidRPr="008D0E12">
        <w:rPr>
          <w:rFonts w:ascii="宋体" w:hAnsi="宋体" w:hint="eastAsia"/>
          <w:sz w:val="24"/>
        </w:rPr>
        <w:t>五、目的：通过审计财政、财务收支真实、合法和效益，最终达到维护国家财政经济秩序、促进廉政建设、保障国民经济的健康发展</w:t>
      </w:r>
    </w:p>
    <w:p w:rsidR="005B020F" w:rsidRPr="008D0E12" w:rsidRDefault="005B020F" w:rsidP="005B020F">
      <w:pPr>
        <w:spacing w:line="360" w:lineRule="auto"/>
        <w:rPr>
          <w:rFonts w:ascii="宋体"/>
          <w:sz w:val="24"/>
        </w:rPr>
      </w:pPr>
      <w:r w:rsidRPr="008D0E12">
        <w:rPr>
          <w:rFonts w:ascii="宋体" w:hAnsi="宋体" w:hint="eastAsia"/>
          <w:sz w:val="24"/>
        </w:rPr>
        <w:t>六、主要技术参数：</w:t>
      </w:r>
    </w:p>
    <w:tbl>
      <w:tblPr>
        <w:tblStyle w:val="a4"/>
        <w:tblW w:w="0" w:type="auto"/>
        <w:tblLook w:val="04A0"/>
      </w:tblPr>
      <w:tblGrid>
        <w:gridCol w:w="675"/>
        <w:gridCol w:w="7847"/>
      </w:tblGrid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响应人资质或服务案例，包括综合类审计服务等相关工作经历。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hangingChars="1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针对本项目的售后服务承诺等服务措施，包括服务响应时间等；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hangingChars="1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相关同类业绩和经验情况，以合同复印件为主；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hangingChars="175"/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请写明服务完成后提供相关评估成果等具体要求，方便评分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="宋体" w:hAnsi="宋体" w:hint="eastAsia"/>
                <w:sz w:val="24"/>
              </w:rPr>
              <w:t>★</w:t>
            </w: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服务团队负责人须具有注册会计师资格证书，</w:t>
            </w:r>
            <w:proofErr w:type="gramStart"/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且职业</w:t>
            </w:r>
            <w:proofErr w:type="gramEnd"/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经验在</w:t>
            </w:r>
            <w:r w:rsidRPr="008D0E12">
              <w:rPr>
                <w:rFonts w:ascii="宋体" w:hAnsiTheme="minorHAnsi" w:cs="宋体"/>
                <w:kern w:val="0"/>
                <w:sz w:val="24"/>
                <w:szCs w:val="24"/>
              </w:rPr>
              <w:t xml:space="preserve">5 </w:t>
            </w: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年以上，一般从业人员从业经验在</w:t>
            </w:r>
            <w:r w:rsidRPr="008D0E12">
              <w:rPr>
                <w:rFonts w:ascii="宋体" w:hAnsiTheme="minorHAnsi" w:cs="宋体"/>
                <w:kern w:val="0"/>
                <w:sz w:val="24"/>
                <w:szCs w:val="24"/>
              </w:rPr>
              <w:t>2</w:t>
            </w: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年以上。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具有与被审计单位业务复杂性和规模相适应的资质条件，具有相应的财务能力、技术能力和经验</w:t>
            </w:r>
            <w:r w:rsidRPr="008D0E12">
              <w:rPr>
                <w:rFonts w:ascii="宋体" w:hAnsiTheme="minorHAnsi" w:cs="宋体"/>
                <w:kern w:val="0"/>
                <w:sz w:val="24"/>
                <w:szCs w:val="24"/>
              </w:rPr>
              <w:t>,</w:t>
            </w: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且注册会计师人数不少于10名。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有为政府部门服务</w:t>
            </w:r>
            <w:r w:rsidRPr="008D0E12">
              <w:rPr>
                <w:rFonts w:ascii="宋体" w:hAnsiTheme="minorHAnsi" w:cs="宋体"/>
                <w:kern w:val="0"/>
                <w:sz w:val="24"/>
                <w:szCs w:val="24"/>
              </w:rPr>
              <w:t>2</w:t>
            </w:r>
            <w:r w:rsidRPr="008D0E12">
              <w:rPr>
                <w:rFonts w:ascii="宋体" w:hAnsiTheme="minorHAnsi" w:cs="宋体" w:hint="eastAsia"/>
                <w:kern w:val="0"/>
                <w:sz w:val="24"/>
                <w:szCs w:val="24"/>
              </w:rPr>
              <w:t>年以上的经验。</w:t>
            </w:r>
          </w:p>
        </w:tc>
      </w:tr>
      <w:tr w:rsidR="005B020F" w:rsidRPr="008D0E12" w:rsidTr="00BF7D94">
        <w:tc>
          <w:tcPr>
            <w:tcW w:w="675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847" w:type="dxa"/>
          </w:tcPr>
          <w:p w:rsidR="005B020F" w:rsidRPr="008D0E12" w:rsidRDefault="005B020F" w:rsidP="00BF7D94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0E12">
              <w:rPr>
                <w:rFonts w:ascii="宋体" w:eastAsia="宋体" w:hAnsiTheme="minorHAnsi" w:cs="宋体" w:hint="eastAsia"/>
                <w:kern w:val="0"/>
                <w:sz w:val="24"/>
                <w:szCs w:val="24"/>
              </w:rPr>
              <w:t>熟悉政府部门内部审计及绩效评价。</w:t>
            </w:r>
          </w:p>
        </w:tc>
      </w:tr>
    </w:tbl>
    <w:p w:rsidR="005B020F" w:rsidRPr="008D0E12" w:rsidRDefault="005B020F" w:rsidP="005B020F">
      <w:pPr>
        <w:pStyle w:val="ifb-1"/>
        <w:autoSpaceDE w:val="0"/>
        <w:autoSpaceDN w:val="0"/>
        <w:spacing w:line="360" w:lineRule="auto"/>
        <w:ind w:left="0" w:firstLine="0"/>
        <w:rPr>
          <w:rFonts w:asciiTheme="minorEastAsia" w:eastAsiaTheme="minorEastAsia" w:hAnsiTheme="minorEastAsia"/>
          <w:sz w:val="24"/>
          <w:szCs w:val="24"/>
        </w:rPr>
      </w:pPr>
    </w:p>
    <w:p w:rsidR="005B020F" w:rsidRPr="008D0E12" w:rsidRDefault="005B020F" w:rsidP="005B020F">
      <w:pPr>
        <w:jc w:val="left"/>
      </w:pPr>
    </w:p>
    <w:p w:rsidR="005B020F" w:rsidRPr="008D0E12" w:rsidRDefault="005B020F" w:rsidP="005B020F">
      <w:pPr>
        <w:jc w:val="left"/>
      </w:pPr>
    </w:p>
    <w:p w:rsidR="005B020F" w:rsidRPr="008D0E12" w:rsidRDefault="005B020F" w:rsidP="005B020F">
      <w:pPr>
        <w:jc w:val="left"/>
      </w:pPr>
    </w:p>
    <w:p w:rsidR="005B020F" w:rsidRPr="008D0E12" w:rsidRDefault="005B020F" w:rsidP="005B020F">
      <w:pPr>
        <w:jc w:val="left"/>
      </w:pPr>
    </w:p>
    <w:p w:rsidR="005B020F" w:rsidRPr="008D0E12" w:rsidRDefault="005B020F" w:rsidP="005B020F">
      <w:pPr>
        <w:jc w:val="left"/>
      </w:pPr>
    </w:p>
    <w:p w:rsidR="005B020F" w:rsidRPr="008D0E12" w:rsidRDefault="005B020F" w:rsidP="005B020F">
      <w:pPr>
        <w:jc w:val="left"/>
      </w:pPr>
    </w:p>
    <w:p w:rsidR="005B020F" w:rsidRPr="008D0E12" w:rsidRDefault="005B020F" w:rsidP="005B020F">
      <w:pPr>
        <w:jc w:val="left"/>
      </w:pPr>
    </w:p>
    <w:p w:rsidR="002B2A33" w:rsidRPr="005B020F" w:rsidRDefault="002B2A33"/>
    <w:sectPr w:rsidR="002B2A33" w:rsidRPr="005B020F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622"/>
    <w:multiLevelType w:val="hybridMultilevel"/>
    <w:tmpl w:val="F758B2FE"/>
    <w:lvl w:ilvl="0" w:tplc="9F8EBC28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20F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A5C9F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915A0"/>
    <w:rsid w:val="001915DE"/>
    <w:rsid w:val="00196FD7"/>
    <w:rsid w:val="001A20BC"/>
    <w:rsid w:val="001A2E90"/>
    <w:rsid w:val="001A3F34"/>
    <w:rsid w:val="001A473C"/>
    <w:rsid w:val="001B03C7"/>
    <w:rsid w:val="001B05A5"/>
    <w:rsid w:val="001B1559"/>
    <w:rsid w:val="001B601E"/>
    <w:rsid w:val="001C6441"/>
    <w:rsid w:val="001C713C"/>
    <w:rsid w:val="001C7534"/>
    <w:rsid w:val="001D11D8"/>
    <w:rsid w:val="001D322D"/>
    <w:rsid w:val="001D58AD"/>
    <w:rsid w:val="001E422E"/>
    <w:rsid w:val="001E6BB8"/>
    <w:rsid w:val="001E7F15"/>
    <w:rsid w:val="001F1501"/>
    <w:rsid w:val="001F1D34"/>
    <w:rsid w:val="001F6921"/>
    <w:rsid w:val="002015EE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E24"/>
    <w:rsid w:val="00261F8C"/>
    <w:rsid w:val="002633A9"/>
    <w:rsid w:val="002636CF"/>
    <w:rsid w:val="00264FEF"/>
    <w:rsid w:val="00265E5C"/>
    <w:rsid w:val="00280B8E"/>
    <w:rsid w:val="002820FB"/>
    <w:rsid w:val="00286965"/>
    <w:rsid w:val="002A2B9E"/>
    <w:rsid w:val="002A34F0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4C58"/>
    <w:rsid w:val="002F5DF2"/>
    <w:rsid w:val="002F6CD3"/>
    <w:rsid w:val="003079BE"/>
    <w:rsid w:val="00310820"/>
    <w:rsid w:val="003140E6"/>
    <w:rsid w:val="00314C38"/>
    <w:rsid w:val="00316A4E"/>
    <w:rsid w:val="00325E8F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6D46"/>
    <w:rsid w:val="0034763A"/>
    <w:rsid w:val="00352FA1"/>
    <w:rsid w:val="0035755B"/>
    <w:rsid w:val="003654B9"/>
    <w:rsid w:val="00366ED2"/>
    <w:rsid w:val="0037286D"/>
    <w:rsid w:val="003732AC"/>
    <w:rsid w:val="00376F21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555D"/>
    <w:rsid w:val="003C678C"/>
    <w:rsid w:val="003D382D"/>
    <w:rsid w:val="003D3D7E"/>
    <w:rsid w:val="003D650A"/>
    <w:rsid w:val="003D798C"/>
    <w:rsid w:val="003E14B2"/>
    <w:rsid w:val="003E2C2E"/>
    <w:rsid w:val="003E3308"/>
    <w:rsid w:val="003F163B"/>
    <w:rsid w:val="003F57D5"/>
    <w:rsid w:val="003F6B16"/>
    <w:rsid w:val="00412652"/>
    <w:rsid w:val="00413A58"/>
    <w:rsid w:val="0041532E"/>
    <w:rsid w:val="00417B9E"/>
    <w:rsid w:val="00417E7E"/>
    <w:rsid w:val="0042072B"/>
    <w:rsid w:val="004247FB"/>
    <w:rsid w:val="0042570D"/>
    <w:rsid w:val="00426E2A"/>
    <w:rsid w:val="004404FD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57C"/>
    <w:rsid w:val="00456D14"/>
    <w:rsid w:val="00462A7D"/>
    <w:rsid w:val="00462E05"/>
    <w:rsid w:val="00464198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D5FCD"/>
    <w:rsid w:val="004E7457"/>
    <w:rsid w:val="004E7CDA"/>
    <w:rsid w:val="004F5F36"/>
    <w:rsid w:val="004F6781"/>
    <w:rsid w:val="00503500"/>
    <w:rsid w:val="005076C4"/>
    <w:rsid w:val="005143FC"/>
    <w:rsid w:val="005177E4"/>
    <w:rsid w:val="005220BB"/>
    <w:rsid w:val="00522D3D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91BAE"/>
    <w:rsid w:val="005967D6"/>
    <w:rsid w:val="005B020F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6E85"/>
    <w:rsid w:val="005C7FC0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B47"/>
    <w:rsid w:val="00615DE6"/>
    <w:rsid w:val="00624564"/>
    <w:rsid w:val="00625529"/>
    <w:rsid w:val="00631846"/>
    <w:rsid w:val="0063376E"/>
    <w:rsid w:val="00635242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779FB"/>
    <w:rsid w:val="006808C7"/>
    <w:rsid w:val="00685152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37DF"/>
    <w:rsid w:val="007455C0"/>
    <w:rsid w:val="0075247B"/>
    <w:rsid w:val="00757EC7"/>
    <w:rsid w:val="00765B79"/>
    <w:rsid w:val="00767B46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5945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C9B"/>
    <w:rsid w:val="0084791C"/>
    <w:rsid w:val="00850896"/>
    <w:rsid w:val="00852F00"/>
    <w:rsid w:val="008672FB"/>
    <w:rsid w:val="0087176D"/>
    <w:rsid w:val="00872146"/>
    <w:rsid w:val="00872D3C"/>
    <w:rsid w:val="008735AF"/>
    <w:rsid w:val="00875FB7"/>
    <w:rsid w:val="008776A7"/>
    <w:rsid w:val="008806A9"/>
    <w:rsid w:val="00883DA2"/>
    <w:rsid w:val="00886694"/>
    <w:rsid w:val="00891795"/>
    <w:rsid w:val="00892695"/>
    <w:rsid w:val="00892DA4"/>
    <w:rsid w:val="00894521"/>
    <w:rsid w:val="00895E17"/>
    <w:rsid w:val="00895F2E"/>
    <w:rsid w:val="00896AD9"/>
    <w:rsid w:val="00897024"/>
    <w:rsid w:val="008A3E98"/>
    <w:rsid w:val="008A3F75"/>
    <w:rsid w:val="008A6471"/>
    <w:rsid w:val="008B1B7E"/>
    <w:rsid w:val="008B1CEA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6B21"/>
    <w:rsid w:val="008D6E0D"/>
    <w:rsid w:val="008E0DD3"/>
    <w:rsid w:val="008E0F08"/>
    <w:rsid w:val="008E1D83"/>
    <w:rsid w:val="008E67A9"/>
    <w:rsid w:val="008F00A2"/>
    <w:rsid w:val="008F261A"/>
    <w:rsid w:val="008F6CF8"/>
    <w:rsid w:val="008F791E"/>
    <w:rsid w:val="0090234C"/>
    <w:rsid w:val="00906A19"/>
    <w:rsid w:val="00910567"/>
    <w:rsid w:val="00916743"/>
    <w:rsid w:val="00917C17"/>
    <w:rsid w:val="009200BA"/>
    <w:rsid w:val="0093152A"/>
    <w:rsid w:val="00931E79"/>
    <w:rsid w:val="00943180"/>
    <w:rsid w:val="0094643F"/>
    <w:rsid w:val="0094664E"/>
    <w:rsid w:val="009534A4"/>
    <w:rsid w:val="00954BEB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4F62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519F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F2"/>
    <w:rsid w:val="00A50088"/>
    <w:rsid w:val="00A53DFC"/>
    <w:rsid w:val="00A6523D"/>
    <w:rsid w:val="00A71CBB"/>
    <w:rsid w:val="00A72E2F"/>
    <w:rsid w:val="00A7537E"/>
    <w:rsid w:val="00A76AE1"/>
    <w:rsid w:val="00A770A7"/>
    <w:rsid w:val="00A80CE2"/>
    <w:rsid w:val="00A83BE1"/>
    <w:rsid w:val="00A85D94"/>
    <w:rsid w:val="00A91540"/>
    <w:rsid w:val="00A92E38"/>
    <w:rsid w:val="00A93A50"/>
    <w:rsid w:val="00A969A1"/>
    <w:rsid w:val="00AA0FB1"/>
    <w:rsid w:val="00AA6A9F"/>
    <w:rsid w:val="00AB08FC"/>
    <w:rsid w:val="00AB386F"/>
    <w:rsid w:val="00AB78DC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28B9"/>
    <w:rsid w:val="00B37DCE"/>
    <w:rsid w:val="00B42452"/>
    <w:rsid w:val="00B436A5"/>
    <w:rsid w:val="00B45A33"/>
    <w:rsid w:val="00B479D1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A76"/>
    <w:rsid w:val="00BD34AC"/>
    <w:rsid w:val="00BD4E3B"/>
    <w:rsid w:val="00BD6A73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5E06"/>
    <w:rsid w:val="00C2656F"/>
    <w:rsid w:val="00C30937"/>
    <w:rsid w:val="00C30C79"/>
    <w:rsid w:val="00C40640"/>
    <w:rsid w:val="00C40739"/>
    <w:rsid w:val="00C40EFC"/>
    <w:rsid w:val="00C45B42"/>
    <w:rsid w:val="00C472B5"/>
    <w:rsid w:val="00C530EB"/>
    <w:rsid w:val="00C55384"/>
    <w:rsid w:val="00C67ABD"/>
    <w:rsid w:val="00C712B4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C6C29"/>
    <w:rsid w:val="00CD0871"/>
    <w:rsid w:val="00CD0FC5"/>
    <w:rsid w:val="00CD1B22"/>
    <w:rsid w:val="00CD2CC8"/>
    <w:rsid w:val="00CD6DFE"/>
    <w:rsid w:val="00CE1F82"/>
    <w:rsid w:val="00CE5740"/>
    <w:rsid w:val="00CE77F7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20601"/>
    <w:rsid w:val="00D20CED"/>
    <w:rsid w:val="00D2747C"/>
    <w:rsid w:val="00D32C8C"/>
    <w:rsid w:val="00D3454D"/>
    <w:rsid w:val="00D34F98"/>
    <w:rsid w:val="00D40EA3"/>
    <w:rsid w:val="00D431E1"/>
    <w:rsid w:val="00D46408"/>
    <w:rsid w:val="00D47A76"/>
    <w:rsid w:val="00D47F10"/>
    <w:rsid w:val="00D5470A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D6350"/>
    <w:rsid w:val="00DD6EE5"/>
    <w:rsid w:val="00DF1008"/>
    <w:rsid w:val="00DF40B2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2E70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7CED"/>
    <w:rsid w:val="00EA62B6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7EA2"/>
    <w:rsid w:val="00EC7F01"/>
    <w:rsid w:val="00ED050B"/>
    <w:rsid w:val="00ED0CA8"/>
    <w:rsid w:val="00ED251D"/>
    <w:rsid w:val="00ED5AB3"/>
    <w:rsid w:val="00ED723E"/>
    <w:rsid w:val="00ED74AA"/>
    <w:rsid w:val="00EE7375"/>
    <w:rsid w:val="00EE7FAC"/>
    <w:rsid w:val="00EF2CED"/>
    <w:rsid w:val="00EF2E0E"/>
    <w:rsid w:val="00EF6FE1"/>
    <w:rsid w:val="00EF71F7"/>
    <w:rsid w:val="00F054F1"/>
    <w:rsid w:val="00F10D5E"/>
    <w:rsid w:val="00F12485"/>
    <w:rsid w:val="00F137B6"/>
    <w:rsid w:val="00F14420"/>
    <w:rsid w:val="00F17878"/>
    <w:rsid w:val="00F22B8B"/>
    <w:rsid w:val="00F24889"/>
    <w:rsid w:val="00F31480"/>
    <w:rsid w:val="00F31B4E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fb-1">
    <w:name w:val="ifb-1"/>
    <w:basedOn w:val="a"/>
    <w:qFormat/>
    <w:rsid w:val="005B020F"/>
    <w:pPr>
      <w:ind w:left="420" w:hanging="420"/>
    </w:pPr>
    <w:rPr>
      <w:rFonts w:ascii="楷体_GB2312" w:eastAsia="楷体_GB2312"/>
    </w:rPr>
  </w:style>
  <w:style w:type="paragraph" w:customStyle="1" w:styleId="bds">
    <w:name w:val="bds"/>
    <w:basedOn w:val="a"/>
    <w:rsid w:val="005B020F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  <w:style w:type="paragraph" w:styleId="a3">
    <w:name w:val="List Paragraph"/>
    <w:basedOn w:val="a"/>
    <w:uiPriority w:val="34"/>
    <w:qFormat/>
    <w:rsid w:val="005B020F"/>
    <w:pPr>
      <w:ind w:firstLineChars="200" w:firstLine="420"/>
    </w:pPr>
  </w:style>
  <w:style w:type="table" w:styleId="a4">
    <w:name w:val="Table Grid"/>
    <w:basedOn w:val="a1"/>
    <w:uiPriority w:val="59"/>
    <w:rsid w:val="005B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"/>
    <w:uiPriority w:val="99"/>
    <w:unhideWhenUsed/>
    <w:rsid w:val="005B020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5"/>
    <w:uiPriority w:val="99"/>
    <w:rsid w:val="005B020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1322</Characters>
  <Application>Microsoft Office Word</Application>
  <DocSecurity>0</DocSecurity>
  <Lines>11</Lines>
  <Paragraphs>3</Paragraphs>
  <ScaleCrop>false</ScaleCrop>
  <Company>微软中国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2019-12-30T02:05:00Z</dcterms:created>
  <dcterms:modified xsi:type="dcterms:W3CDTF">2019-12-30T02:06:00Z</dcterms:modified>
</cp:coreProperties>
</file>